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042122" w14:textId="49329E4D" w:rsidR="00DB3032" w:rsidRPr="00B00B80" w:rsidRDefault="00DB3032" w:rsidP="00B00B80">
      <w:pPr>
        <w:pStyle w:val="ConsPlusNormal"/>
        <w:ind w:left="311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Hlk152580839"/>
      <w:r w:rsidRPr="00B00B80">
        <w:rPr>
          <w:rFonts w:ascii="Times New Roman" w:hAnsi="Times New Roman" w:cs="Times New Roman"/>
          <w:sz w:val="28"/>
          <w:szCs w:val="28"/>
        </w:rPr>
        <w:t>ПРИЛОЖЕНИЕ № 7</w:t>
      </w:r>
    </w:p>
    <w:p w14:paraId="4A77FA48" w14:textId="77777777" w:rsidR="00DB3032" w:rsidRPr="00B00B80" w:rsidRDefault="00DB3032" w:rsidP="00B00B80">
      <w:pPr>
        <w:pStyle w:val="ConsPlusNormal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B00B80">
        <w:rPr>
          <w:rFonts w:ascii="Times New Roman" w:hAnsi="Times New Roman" w:cs="Times New Roman"/>
          <w:sz w:val="28"/>
          <w:szCs w:val="28"/>
        </w:rPr>
        <w:t>к Программе</w:t>
      </w:r>
    </w:p>
    <w:p w14:paraId="77C96954" w14:textId="77777777" w:rsidR="00DB3032" w:rsidRPr="00B00B80" w:rsidRDefault="00DB3032" w:rsidP="00B00B80">
      <w:pPr>
        <w:pStyle w:val="ConsPlusNormal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B00B80">
        <w:rPr>
          <w:rFonts w:ascii="Times New Roman" w:hAnsi="Times New Roman" w:cs="Times New Roman"/>
          <w:sz w:val="28"/>
          <w:szCs w:val="28"/>
        </w:rPr>
        <w:t>государственных гарантий бесплатного</w:t>
      </w:r>
    </w:p>
    <w:p w14:paraId="04DABF2B" w14:textId="77777777" w:rsidR="00DB3032" w:rsidRPr="00B00B80" w:rsidRDefault="00DB3032" w:rsidP="00B00B80">
      <w:pPr>
        <w:pStyle w:val="ConsPlusNormal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B00B80">
        <w:rPr>
          <w:rFonts w:ascii="Times New Roman" w:hAnsi="Times New Roman" w:cs="Times New Roman"/>
          <w:sz w:val="28"/>
          <w:szCs w:val="28"/>
        </w:rPr>
        <w:t>оказания гражданам медицинской помощи</w:t>
      </w:r>
    </w:p>
    <w:p w14:paraId="56E48DA4" w14:textId="77777777" w:rsidR="00DB3032" w:rsidRPr="00B00B80" w:rsidRDefault="00DB3032" w:rsidP="00B00B80">
      <w:pPr>
        <w:pStyle w:val="ConsPlusNormal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B00B80">
        <w:rPr>
          <w:rFonts w:ascii="Times New Roman" w:hAnsi="Times New Roman" w:cs="Times New Roman"/>
          <w:sz w:val="28"/>
          <w:szCs w:val="28"/>
        </w:rPr>
        <w:t>в Кабардино-Балкарской Республике</w:t>
      </w:r>
    </w:p>
    <w:p w14:paraId="191AAF30" w14:textId="77777777" w:rsidR="00DB3032" w:rsidRPr="00B00B80" w:rsidRDefault="00DB3032" w:rsidP="00B00B80">
      <w:pPr>
        <w:pStyle w:val="ConsPlusNormal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B00B80">
        <w:rPr>
          <w:rFonts w:ascii="Times New Roman" w:hAnsi="Times New Roman" w:cs="Times New Roman"/>
          <w:sz w:val="28"/>
          <w:szCs w:val="28"/>
        </w:rPr>
        <w:t>на 2024 год и на плановый период</w:t>
      </w:r>
    </w:p>
    <w:p w14:paraId="2FBF796A" w14:textId="77777777" w:rsidR="00DB3032" w:rsidRPr="00B00B80" w:rsidRDefault="00DB3032" w:rsidP="00B00B80">
      <w:pPr>
        <w:pStyle w:val="ConsPlusNormal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B00B80">
        <w:rPr>
          <w:rFonts w:ascii="Times New Roman" w:hAnsi="Times New Roman" w:cs="Times New Roman"/>
          <w:sz w:val="28"/>
          <w:szCs w:val="28"/>
        </w:rPr>
        <w:t>2025 и 2026 годов</w:t>
      </w:r>
    </w:p>
    <w:p w14:paraId="5FA19B17" w14:textId="319BE0CE" w:rsidR="00DB3032" w:rsidRPr="00B00B80" w:rsidRDefault="00B00B80" w:rsidP="00B00B80">
      <w:pPr>
        <w:pStyle w:val="ConsPlusNormal"/>
        <w:tabs>
          <w:tab w:val="left" w:pos="3045"/>
        </w:tabs>
        <w:rPr>
          <w:rFonts w:ascii="Times New Roman" w:hAnsi="Times New Roman" w:cs="Times New Roman"/>
          <w:sz w:val="28"/>
          <w:szCs w:val="28"/>
        </w:rPr>
      </w:pPr>
      <w:r w:rsidRPr="00B00B80">
        <w:rPr>
          <w:rFonts w:ascii="Times New Roman" w:hAnsi="Times New Roman" w:cs="Times New Roman"/>
          <w:sz w:val="28"/>
          <w:szCs w:val="28"/>
        </w:rPr>
        <w:tab/>
      </w:r>
    </w:p>
    <w:p w14:paraId="722CFFFC" w14:textId="43656B9F" w:rsidR="00B00B80" w:rsidRPr="00B00B80" w:rsidRDefault="00B00B80" w:rsidP="00DB30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4DE7D05" w14:textId="066EDC85" w:rsidR="00B00B80" w:rsidRPr="00B00B80" w:rsidRDefault="00B00B80" w:rsidP="00DB30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60E9A87" w14:textId="594B206E" w:rsidR="00B00B80" w:rsidRPr="00B00B80" w:rsidRDefault="00B00B80" w:rsidP="00DB30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22811AD" w14:textId="77777777" w:rsidR="00B00B80" w:rsidRPr="00B00B80" w:rsidRDefault="00B00B80" w:rsidP="00B00B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5C7BB6A" w14:textId="77777777" w:rsidR="00DB3032" w:rsidRPr="00B00B80" w:rsidRDefault="00DB3032" w:rsidP="00B00B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6241"/>
      <w:bookmarkEnd w:id="1"/>
      <w:r w:rsidRPr="00B00B80">
        <w:rPr>
          <w:rFonts w:ascii="Times New Roman" w:hAnsi="Times New Roman" w:cs="Times New Roman"/>
          <w:sz w:val="28"/>
          <w:szCs w:val="28"/>
        </w:rPr>
        <w:t>НОРМАТИВЫ</w:t>
      </w:r>
    </w:p>
    <w:p w14:paraId="6A6DA739" w14:textId="1CCF0D8B" w:rsidR="00DB3032" w:rsidRPr="00B00B80" w:rsidRDefault="00DB3032" w:rsidP="00B00B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0B80">
        <w:rPr>
          <w:rFonts w:ascii="Times New Roman" w:hAnsi="Times New Roman" w:cs="Times New Roman"/>
          <w:sz w:val="28"/>
          <w:szCs w:val="28"/>
        </w:rPr>
        <w:t>Объема оказания и средние нормативы финансовых затрат</w:t>
      </w:r>
    </w:p>
    <w:p w14:paraId="0BB52E1F" w14:textId="67179FF1" w:rsidR="00DB3032" w:rsidRPr="00B00B80" w:rsidRDefault="00DB3032" w:rsidP="00B00B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0B80">
        <w:rPr>
          <w:rFonts w:ascii="Times New Roman" w:hAnsi="Times New Roman" w:cs="Times New Roman"/>
          <w:sz w:val="28"/>
          <w:szCs w:val="28"/>
        </w:rPr>
        <w:t>на единицу объема медицинской помощи на 2024 - 2026 годы</w:t>
      </w:r>
    </w:p>
    <w:p w14:paraId="40B70AC4" w14:textId="73D52A41" w:rsidR="00DB3032" w:rsidRPr="00B00B80" w:rsidRDefault="00DB3032" w:rsidP="00B00B80">
      <w:pPr>
        <w:pStyle w:val="ConsPlusNormal"/>
        <w:spacing w:after="1"/>
        <w:jc w:val="center"/>
        <w:rPr>
          <w:rFonts w:ascii="Times New Roman" w:hAnsi="Times New Roman" w:cs="Times New Roman"/>
          <w:sz w:val="28"/>
          <w:szCs w:val="28"/>
        </w:rPr>
      </w:pPr>
    </w:p>
    <w:p w14:paraId="4924E130" w14:textId="5C8371C8" w:rsidR="00DB3032" w:rsidRPr="00B00B80" w:rsidRDefault="00DB3032" w:rsidP="00B00B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DFBC11" w14:textId="4BE648CB" w:rsidR="00DB3032" w:rsidRPr="00B00B80" w:rsidRDefault="00DB3032" w:rsidP="00DB3032">
      <w:pPr>
        <w:pStyle w:val="ConsPlusNormal"/>
        <w:rPr>
          <w:rFonts w:ascii="Times New Roman" w:hAnsi="Times New Roman" w:cs="Times New Roman"/>
          <w:sz w:val="28"/>
          <w:szCs w:val="28"/>
        </w:rPr>
        <w:sectPr w:rsidR="00DB3032" w:rsidRPr="00B00B80" w:rsidSect="00B00B80">
          <w:headerReference w:type="even" r:id="rId7"/>
          <w:headerReference w:type="default" r:id="rId8"/>
          <w:headerReference w:type="first" r:id="rId9"/>
          <w:pgSz w:w="11905" w:h="16838"/>
          <w:pgMar w:top="1134" w:right="1418" w:bottom="1134" w:left="1701" w:header="0" w:footer="0" w:gutter="0"/>
          <w:pgNumType w:start="1"/>
          <w:cols w:space="720"/>
          <w:docGrid w:linePitch="299"/>
        </w:sectPr>
      </w:pPr>
    </w:p>
    <w:tbl>
      <w:tblPr>
        <w:tblpPr w:leftFromText="180" w:rightFromText="180" w:vertAnchor="text" w:horzAnchor="page" w:tblpX="751" w:tblpY="-1700"/>
        <w:tblW w:w="15592" w:type="dxa"/>
        <w:tblLook w:val="04A0" w:firstRow="1" w:lastRow="0" w:firstColumn="1" w:lastColumn="0" w:noHBand="0" w:noVBand="1"/>
      </w:tblPr>
      <w:tblGrid>
        <w:gridCol w:w="3526"/>
        <w:gridCol w:w="1918"/>
        <w:gridCol w:w="1633"/>
        <w:gridCol w:w="1929"/>
        <w:gridCol w:w="1555"/>
        <w:gridCol w:w="1929"/>
        <w:gridCol w:w="142"/>
        <w:gridCol w:w="1491"/>
        <w:gridCol w:w="1469"/>
      </w:tblGrid>
      <w:tr w:rsidR="00DB3032" w:rsidRPr="00B00B80" w14:paraId="13AC8E6A" w14:textId="77777777" w:rsidTr="00DB3032">
        <w:trPr>
          <w:gridAfter w:val="2"/>
          <w:wAfter w:w="2960" w:type="dxa"/>
          <w:trHeight w:val="690"/>
        </w:trPr>
        <w:tc>
          <w:tcPr>
            <w:tcW w:w="12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E928B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P6620"/>
            <w:bookmarkEnd w:id="2"/>
          </w:p>
          <w:p w14:paraId="2B88CB72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9F18C16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2980043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C4EBCC5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СРЕДНИЕ НОРМАТИВЫ ОБЪЕМА ОКАЗАНИЯ И СРЕДНИЕ НОРМАТИВЫ ФИНАНСОВЫХ     ЗАТРАТ НА ЕДИНИЦУ ОБЪЕМА МЕДИЦИНСКОЙ ПОМОЩИ НА 2024 - 2026 ГОДЫ</w:t>
            </w:r>
          </w:p>
        </w:tc>
      </w:tr>
      <w:tr w:rsidR="00DB3032" w:rsidRPr="00B00B80" w14:paraId="7C8B4E23" w14:textId="77777777" w:rsidTr="00DB3032">
        <w:trPr>
          <w:gridAfter w:val="2"/>
          <w:wAfter w:w="2960" w:type="dxa"/>
          <w:trHeight w:val="690"/>
        </w:trPr>
        <w:tc>
          <w:tcPr>
            <w:tcW w:w="12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02F81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3032" w:rsidRPr="00B00B80" w14:paraId="3954203F" w14:textId="77777777" w:rsidTr="00DB3032">
        <w:trPr>
          <w:trHeight w:val="409"/>
        </w:trPr>
        <w:tc>
          <w:tcPr>
            <w:tcW w:w="3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419299" w14:textId="77777777" w:rsidR="00DB3032" w:rsidRPr="00B00B80" w:rsidRDefault="00DB3032" w:rsidP="00DB303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Виды и условия оказания медицинской помощи</w:t>
            </w:r>
            <w:r w:rsidRPr="00B00B8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A1B10D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Единица измерения на 1 жителя</w:t>
            </w:r>
          </w:p>
        </w:tc>
        <w:tc>
          <w:tcPr>
            <w:tcW w:w="35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225C6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34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240060F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51ADB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</w:tr>
      <w:tr w:rsidR="00DB3032" w:rsidRPr="00B00B80" w14:paraId="713F3992" w14:textId="77777777" w:rsidTr="00DB3032">
        <w:trPr>
          <w:trHeight w:val="1699"/>
        </w:trPr>
        <w:tc>
          <w:tcPr>
            <w:tcW w:w="3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5DECF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1A7CE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2F6660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Средние нормативы объема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>медицинской помощи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7730DD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Средние нормативы финансовых затрат на единицу объема медицинской помощи, рублей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9A6CC5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Средние нормативы объема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>медицинской помощи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4B9D47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Средние нормативы финансовых затрат на единицу объема медицинской помощи, рублей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933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Средние нормативы объема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>медицинской помощи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B0DE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Средние нормативы финансовых затрат на единицу объема медицинской </w:t>
            </w:r>
            <w:proofErr w:type="gramStart"/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помощи,  рублей</w:t>
            </w:r>
            <w:proofErr w:type="gramEnd"/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DB3032" w:rsidRPr="00B00B80" w14:paraId="3E79CCF7" w14:textId="77777777" w:rsidTr="00DB3032">
        <w:trPr>
          <w:trHeight w:val="672"/>
        </w:trPr>
        <w:tc>
          <w:tcPr>
            <w:tcW w:w="155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78DF" w14:textId="77777777" w:rsidR="00DB3032" w:rsidRPr="00B00B80" w:rsidRDefault="00DB3032" w:rsidP="00DB3032">
            <w:pPr>
              <w:spacing w:after="0" w:line="240" w:lineRule="auto"/>
              <w:ind w:firstLineChars="2700" w:firstLine="596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I. За счет бюджетных ассигнований соответствующих бюджетов &lt;1&gt;</w:t>
            </w:r>
          </w:p>
        </w:tc>
      </w:tr>
      <w:tr w:rsidR="00DB3032" w:rsidRPr="00B00B80" w14:paraId="03994657" w14:textId="77777777" w:rsidTr="00DB3032">
        <w:trPr>
          <w:trHeight w:val="510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90448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1. Первичная медико-санитарная помощь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E63538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9470DF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BAF873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DA1AA9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3D98CA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5D97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4C64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3032" w:rsidRPr="00B00B80" w14:paraId="6C56E64C" w14:textId="77777777" w:rsidTr="00DB3032">
        <w:trPr>
          <w:trHeight w:val="570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C18F3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1.1  В</w:t>
            </w:r>
            <w:proofErr w:type="gramEnd"/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 амбулаторных условиях: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C5F598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BC7D2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DAA05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0366A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46DFA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4BBF831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D710D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3032" w:rsidRPr="00B00B80" w14:paraId="792042B2" w14:textId="77777777" w:rsidTr="00DB3032">
        <w:trPr>
          <w:trHeight w:val="615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DE4FF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1.1.1) с профилактической и иными целями </w:t>
            </w:r>
            <w:r w:rsidRPr="00B00B8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7005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посещений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53DE3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3E1FD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563,3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18D6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AE191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610,0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A9C4B3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E917E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660,6</w:t>
            </w:r>
          </w:p>
        </w:tc>
      </w:tr>
      <w:tr w:rsidR="00DB3032" w:rsidRPr="00B00B80" w14:paraId="1A1B78C8" w14:textId="77777777" w:rsidTr="00DB3032">
        <w:trPr>
          <w:trHeight w:val="627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BA225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1.1.2) в связи с заболеваниями – обращений </w:t>
            </w:r>
            <w:r w:rsidRPr="00B00B8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84C7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обращений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A6812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7312A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1 633,6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5DBB2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A016D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1 769,0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0656A31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7D176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1 915,6</w:t>
            </w:r>
          </w:p>
        </w:tc>
      </w:tr>
      <w:tr w:rsidR="00DB3032" w:rsidRPr="00B00B80" w14:paraId="1D25058D" w14:textId="77777777" w:rsidTr="00DB3032">
        <w:trPr>
          <w:trHeight w:val="627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54D20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1.2. В условиях дневных стационаров</w:t>
            </w:r>
            <w:r w:rsidRPr="00B00B8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C8E82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случаев лечения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3C873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0,00098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DB89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13 777,0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F90BC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0,00098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05D42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14 934,4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486621A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0,00098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E50F8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16 189,0</w:t>
            </w:r>
          </w:p>
        </w:tc>
      </w:tr>
      <w:tr w:rsidR="00DB3032" w:rsidRPr="00B00B80" w14:paraId="112D1565" w14:textId="77777777" w:rsidTr="00DB3032">
        <w:trPr>
          <w:trHeight w:val="627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2A254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медицинская помощь больным с ВИЧ-инфекцией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A3B84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посещений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83A3057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B5D36F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212BF3C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43F0CEF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470,0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14:paraId="21DFDFC8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8B38E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470,0</w:t>
            </w:r>
          </w:p>
        </w:tc>
      </w:tr>
      <w:tr w:rsidR="00DB3032" w:rsidRPr="00B00B80" w14:paraId="2085E925" w14:textId="77777777" w:rsidTr="00DB3032">
        <w:trPr>
          <w:trHeight w:val="627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9A901F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в связи с заболеваниями- обращений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97B33B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обращений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BC39A3B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A007AF6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1 633,6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F7A0BAE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81EE3A8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1 769,0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08EE1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62853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1 915,6</w:t>
            </w:r>
          </w:p>
        </w:tc>
      </w:tr>
      <w:tr w:rsidR="00DB3032" w:rsidRPr="00B00B80" w14:paraId="4BA4F4FD" w14:textId="77777777" w:rsidTr="00DB3032">
        <w:trPr>
          <w:trHeight w:val="627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E06FC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в том числе медицинская помощь больным с ВИЧ-инфекцией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EC384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C4F9436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обращений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5E616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0,018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8A73E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1800,0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4D9C8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0,018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3827C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1800,0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184B1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C7C9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1800,0</w:t>
            </w:r>
          </w:p>
        </w:tc>
      </w:tr>
      <w:tr w:rsidR="00DB3032" w:rsidRPr="00B00B80" w14:paraId="6E6B8564" w14:textId="77777777" w:rsidTr="00DB3032">
        <w:trPr>
          <w:trHeight w:val="769"/>
        </w:trPr>
        <w:tc>
          <w:tcPr>
            <w:tcW w:w="3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76DF9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2. Специализированная, в том числе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>высокотехнологичная, медицинская помощь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2297B0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2178D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E432F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41613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FB2FD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276D1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500C6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3032" w:rsidRPr="00B00B80" w14:paraId="7EAB03A6" w14:textId="77777777" w:rsidTr="00DB3032">
        <w:trPr>
          <w:trHeight w:val="529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DE948E3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2.1 В условиях дневного стационара</w:t>
            </w:r>
            <w:r w:rsidRPr="00B00B8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99DF42B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случаев лечения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BAD0F4D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0,00302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930FC93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17 650,8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7567A22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0,00302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B981EF3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19 133,6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5E83DBF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0,00302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995B0C2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20 741,0</w:t>
            </w:r>
          </w:p>
        </w:tc>
      </w:tr>
      <w:tr w:rsidR="00DB3032" w:rsidRPr="00B00B80" w14:paraId="20C3E022" w14:textId="77777777" w:rsidTr="00DB3032">
        <w:trPr>
          <w:trHeight w:val="600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7FD35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2.2. В условиях круглосуточного стационара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97E26" w14:textId="77777777" w:rsidR="00DB3032" w:rsidRPr="00B00B80" w:rsidRDefault="00DB3032" w:rsidP="00DB30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случаев госпитализации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92B81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0,0138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6F170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102 172,9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90A82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0,0138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51F9B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110 658,8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A32E2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0,0138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EDD12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119 849,5</w:t>
            </w:r>
          </w:p>
        </w:tc>
      </w:tr>
      <w:tr w:rsidR="00DB3032" w:rsidRPr="00B00B80" w14:paraId="044F2D3F" w14:textId="77777777" w:rsidTr="00DB3032">
        <w:trPr>
          <w:trHeight w:val="600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A3964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2.3 в том числе медицинская помощь больным с ВИЧ-инфекцией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87E48" w14:textId="77777777" w:rsidR="00DB3032" w:rsidRPr="00B00B80" w:rsidRDefault="00DB3032" w:rsidP="00DB303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411588A" w14:textId="77777777" w:rsidR="00DB3032" w:rsidRPr="00B00B80" w:rsidRDefault="00DB3032" w:rsidP="00DB3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случаев госпитализации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E6B72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CA890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101 678,9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B8656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D6BE8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101 678,9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174E1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DAE2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101 678,9</w:t>
            </w:r>
          </w:p>
        </w:tc>
      </w:tr>
      <w:tr w:rsidR="00DB3032" w:rsidRPr="00B00B80" w14:paraId="34D89185" w14:textId="77777777" w:rsidTr="00DB3032">
        <w:trPr>
          <w:trHeight w:val="585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76EE6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3. Паллиативная медицинская помощь</w:t>
            </w:r>
            <w:r w:rsidRPr="00B00B8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636B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0CF12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4BF28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61E4C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52F5E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6E6E3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48614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3032" w:rsidRPr="00B00B80" w14:paraId="3A5F59F5" w14:textId="77777777" w:rsidTr="00DB3032">
        <w:trPr>
          <w:trHeight w:val="1039"/>
        </w:trPr>
        <w:tc>
          <w:tcPr>
            <w:tcW w:w="3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37680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3.1. Первичная медицинская помощь, в том числе доврачебная и врачебная</w:t>
            </w:r>
            <w:r w:rsidRPr="00B00B8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6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, всего, в том числе: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60EE0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посещений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834F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B6907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93125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F3F2B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72F95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9549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3032" w:rsidRPr="00B00B80" w14:paraId="0E1E3FC7" w14:textId="77777777" w:rsidTr="00DB3032">
        <w:trPr>
          <w:trHeight w:val="825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AE6D0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посещение по паллиативной медицинской помощи без учета посещений на дому патронажными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бригадами </w:t>
            </w:r>
            <w:r w:rsidRPr="00B00B8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6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45BF75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посещений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EDC1F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6B66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506,4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159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17DDA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548,3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5E3EA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59267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593,8</w:t>
            </w:r>
          </w:p>
        </w:tc>
      </w:tr>
      <w:tr w:rsidR="00DB3032" w:rsidRPr="00B00B80" w14:paraId="6076804B" w14:textId="77777777" w:rsidTr="00DB3032">
        <w:trPr>
          <w:trHeight w:val="672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817E46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посещения на дому выездными патронажными бригадами </w:t>
            </w:r>
            <w:r w:rsidRPr="00B00B8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6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7D61A1F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посещений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BB4F72C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87B19A4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2 514,0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5938D6F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8A5A18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2 703,0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532BFD0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6F56D80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2 906,1</w:t>
            </w:r>
          </w:p>
        </w:tc>
      </w:tr>
      <w:tr w:rsidR="00DB3032" w:rsidRPr="00B00B80" w14:paraId="41308680" w14:textId="77777777" w:rsidTr="00DB3032">
        <w:trPr>
          <w:trHeight w:val="672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24B14F" w14:textId="77777777" w:rsidR="00DB3032" w:rsidRPr="00B00B80" w:rsidRDefault="00DB3032" w:rsidP="00DB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в том числе для детского населения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B30B66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посещений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6C930E1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0,000302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F650600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2 514,0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1A3F4CE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0,000349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9F375A1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2 703,0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BF45F75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0,000424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8FEC74C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2 906,1</w:t>
            </w:r>
          </w:p>
        </w:tc>
      </w:tr>
      <w:tr w:rsidR="00DB3032" w:rsidRPr="00B00B80" w14:paraId="78C8389E" w14:textId="77777777" w:rsidTr="00DB3032">
        <w:trPr>
          <w:trHeight w:val="1309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4B8CF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3.2. Паллиативная медицинская помощь в стационарных условиях (включая койки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>паллиативной медицинской помощи и койки сестринского ухода)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D503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койко-дней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298A7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6F9DD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2 992,3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C59CB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D97AB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3 248,0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02335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388EA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3 515,3</w:t>
            </w:r>
          </w:p>
        </w:tc>
      </w:tr>
      <w:tr w:rsidR="00DB3032" w:rsidRPr="00B00B80" w14:paraId="15B6D1FC" w14:textId="77777777" w:rsidTr="00DB3032">
        <w:trPr>
          <w:trHeight w:val="590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10DC5" w14:textId="77777777" w:rsidR="00DB3032" w:rsidRPr="00B00B80" w:rsidRDefault="00DB3032" w:rsidP="00DB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в том числе для детского населения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A0885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койко-дней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5BADF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0,002054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ECDB5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2 992,3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68AA5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0,002670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1B960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3 248,0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1851F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0,003389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CC9CF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3 515,3</w:t>
            </w:r>
          </w:p>
        </w:tc>
      </w:tr>
      <w:tr w:rsidR="00DB3032" w:rsidRPr="00B00B80" w14:paraId="764DFEED" w14:textId="77777777" w:rsidTr="00DB3032">
        <w:trPr>
          <w:trHeight w:val="705"/>
        </w:trPr>
        <w:tc>
          <w:tcPr>
            <w:tcW w:w="1559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26479" w14:textId="77777777" w:rsidR="00DB3032" w:rsidRPr="00B00B80" w:rsidRDefault="00DB3032" w:rsidP="00DB3032">
            <w:pPr>
              <w:spacing w:after="0" w:line="240" w:lineRule="auto"/>
              <w:ind w:firstLineChars="2400" w:firstLine="528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DF54B13" w14:textId="77777777" w:rsidR="00DB3032" w:rsidRPr="00B00B80" w:rsidRDefault="00DB3032" w:rsidP="00DB3032">
            <w:pPr>
              <w:spacing w:after="0" w:line="240" w:lineRule="auto"/>
              <w:ind w:firstLineChars="2400" w:firstLine="528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II. В рамках базовой программы обязательного медицинского страхования</w:t>
            </w:r>
          </w:p>
        </w:tc>
      </w:tr>
      <w:tr w:rsidR="00DB3032" w:rsidRPr="00B00B80" w14:paraId="32329E9B" w14:textId="77777777" w:rsidTr="00DB3032">
        <w:trPr>
          <w:trHeight w:val="957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9C103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E4DC2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вызовов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9D1C2" w14:textId="11C1B80F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0,290000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0E7D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3 686,56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7101" w14:textId="3CFD7903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0,290000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3942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3 917,19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08998" w14:textId="6E57E84E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0,290000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665C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4 149,84</w:t>
            </w:r>
          </w:p>
        </w:tc>
      </w:tr>
      <w:tr w:rsidR="00DB3032" w:rsidRPr="00B00B80" w14:paraId="337FC229" w14:textId="77777777" w:rsidTr="00DB3032">
        <w:trPr>
          <w:trHeight w:val="1039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B6936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032B3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6076B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78098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D1047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62B16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FED24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96B8C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3032" w:rsidRPr="00B00B80" w14:paraId="655E569D" w14:textId="77777777" w:rsidTr="00DB3032">
        <w:trPr>
          <w:trHeight w:val="690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74872BD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2.1 в амбулаторных условиях, 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>в том числе: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66A051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9210D3C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405670D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E4F36A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FF0E28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2F8667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543CEB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3032" w:rsidRPr="00B00B80" w14:paraId="39F902BD" w14:textId="77777777" w:rsidTr="00DB3032">
        <w:trPr>
          <w:trHeight w:val="769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DA2D8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2.1.1 посещения в рамках проведения профилактических медицинских осмотров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D2231" w14:textId="77777777" w:rsidR="00DB3032" w:rsidRPr="00B00B80" w:rsidRDefault="00DB3032" w:rsidP="00DB3032">
            <w:pPr>
              <w:spacing w:after="0" w:line="240" w:lineRule="auto"/>
              <w:ind w:firstLineChars="200" w:firstLine="4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комплексных посещений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59708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0,311412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FD098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2 258,12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22405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0,311412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CB4A0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2 397,93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A2BAE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0,311412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A659D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2538,95</w:t>
            </w:r>
          </w:p>
        </w:tc>
      </w:tr>
      <w:tr w:rsidR="00DB3032" w:rsidRPr="00B00B80" w14:paraId="31563CD5" w14:textId="77777777" w:rsidTr="00DB3032">
        <w:trPr>
          <w:trHeight w:val="642"/>
        </w:trPr>
        <w:tc>
          <w:tcPr>
            <w:tcW w:w="3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AEA2C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2.1.2 посещения в рамках проведения диспансеризации</w:t>
            </w:r>
            <w:r w:rsidRPr="00B00B8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7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>- всего, в том числе: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667D5" w14:textId="77777777" w:rsidR="00DB3032" w:rsidRPr="00B00B80" w:rsidRDefault="00DB3032" w:rsidP="00DB3032">
            <w:pPr>
              <w:spacing w:after="0" w:line="240" w:lineRule="auto"/>
              <w:ind w:firstLineChars="200" w:firstLine="4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комплексных посещений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A4C05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0,388591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31630" w14:textId="5F5A1678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2 757,08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F605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0,388591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8FBB4" w14:textId="3D78E3A8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2 927,74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F2B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0,388591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5DE0" w14:textId="18F0D37C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3 099,90</w:t>
            </w:r>
          </w:p>
        </w:tc>
      </w:tr>
      <w:tr w:rsidR="00DB3032" w:rsidRPr="00B00B80" w14:paraId="36905634" w14:textId="77777777" w:rsidTr="00DB3032">
        <w:trPr>
          <w:trHeight w:val="672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884C7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2.1.2.1 для проведения углубленной диспансеризации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AB87C" w14:textId="77777777" w:rsidR="00DB3032" w:rsidRPr="00B00B80" w:rsidRDefault="00DB3032" w:rsidP="00DB3032">
            <w:pPr>
              <w:spacing w:after="0" w:line="240" w:lineRule="auto"/>
              <w:ind w:firstLineChars="200" w:firstLine="4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комплексных посещений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3FFE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0,050758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7D00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1 186,82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BE2A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0,050758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02361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1 260,30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A1D14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0,050758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A3DC3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1 334,39</w:t>
            </w:r>
          </w:p>
        </w:tc>
      </w:tr>
      <w:tr w:rsidR="00DB3032" w:rsidRPr="00B00B80" w14:paraId="45D06DAC" w14:textId="77777777" w:rsidTr="00DB3032">
        <w:trPr>
          <w:trHeight w:val="555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A47E62D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2.1.3 посещения с иными целями</w:t>
            </w:r>
          </w:p>
        </w:tc>
        <w:tc>
          <w:tcPr>
            <w:tcW w:w="19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3562BA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посещений</w:t>
            </w:r>
          </w:p>
        </w:tc>
        <w:tc>
          <w:tcPr>
            <w:tcW w:w="16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BD5A7AB" w14:textId="090C07A0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2,133264</w:t>
            </w:r>
          </w:p>
        </w:tc>
        <w:tc>
          <w:tcPr>
            <w:tcW w:w="192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E8E2A94" w14:textId="46221C15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394,50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F04597E" w14:textId="77CCF374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2,133264</w:t>
            </w:r>
          </w:p>
        </w:tc>
        <w:tc>
          <w:tcPr>
            <w:tcW w:w="192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4E9F5A3" w14:textId="32213EB2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412,98</w:t>
            </w:r>
          </w:p>
        </w:tc>
        <w:tc>
          <w:tcPr>
            <w:tcW w:w="163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E815744" w14:textId="20F389E5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2,133264</w:t>
            </w:r>
          </w:p>
        </w:tc>
        <w:tc>
          <w:tcPr>
            <w:tcW w:w="146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2FD9881" w14:textId="6A8D1E84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437,27</w:t>
            </w:r>
          </w:p>
        </w:tc>
      </w:tr>
      <w:tr w:rsidR="00DB3032" w:rsidRPr="00B00B80" w14:paraId="10BCF2FC" w14:textId="77777777" w:rsidTr="00DB3032">
        <w:trPr>
          <w:trHeight w:val="525"/>
        </w:trPr>
        <w:tc>
          <w:tcPr>
            <w:tcW w:w="3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80C2D08" w14:textId="77777777" w:rsidR="00DB3032" w:rsidRPr="00B00B80" w:rsidRDefault="00DB3032" w:rsidP="00DB303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2.1.4 Посещения 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>по неотложной помощи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6288C0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посещений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C90FFF9" w14:textId="2D5B4051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0,540000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1B8D0F7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842,99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A3587F1" w14:textId="378583DF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0,540000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2AD1E43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895,20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66ED7E4" w14:textId="5AB0CDF4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0,540000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55D20B7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947,82</w:t>
            </w:r>
          </w:p>
        </w:tc>
      </w:tr>
      <w:tr w:rsidR="00DB3032" w:rsidRPr="00B00B80" w14:paraId="48535A95" w14:textId="77777777" w:rsidTr="00DB3032">
        <w:trPr>
          <w:trHeight w:val="694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2739B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2.1.5 Обращения в связи с заболеваниями - всего, из них: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9D4C8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  <w:p w14:paraId="18C4BD79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     обращений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58301" w14:textId="3FA0F2A2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1,787700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F921C" w14:textId="57C0C589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1 885,87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5005C" w14:textId="48B40D42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1,787700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B8823" w14:textId="0E57C22C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2 002,59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281D3" w14:textId="0B1A6315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1,787700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B7710" w14:textId="1966F16A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2 120,33</w:t>
            </w:r>
          </w:p>
        </w:tc>
      </w:tr>
      <w:tr w:rsidR="00DB3032" w:rsidRPr="00B00B80" w14:paraId="14402527" w14:textId="77777777" w:rsidTr="00DB3032">
        <w:trPr>
          <w:trHeight w:val="885"/>
        </w:trPr>
        <w:tc>
          <w:tcPr>
            <w:tcW w:w="3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0C6E1B1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2.1.5.1 проведение отдельных диагностических (лабораторных)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исследований </w:t>
            </w:r>
            <w:proofErr w:type="gramStart"/>
            <w:r w:rsidRPr="00B00B8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8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CD1BCB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исследований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FB00214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E4C901B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A4149A7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5B3709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FF36AC3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85371C3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3032" w:rsidRPr="00B00B80" w14:paraId="22A385B1" w14:textId="77777777" w:rsidTr="00DB3032">
        <w:trPr>
          <w:trHeight w:val="642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FE70" w14:textId="77777777" w:rsidR="00DB3032" w:rsidRPr="00B00B80" w:rsidRDefault="00DB3032" w:rsidP="00DB303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2.1.5.1.1 компьютерная томография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71483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исследований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AA8F4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0,050465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0576D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2 947,09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6F90A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0,050465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CEBFD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3 129,54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656BF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0,050465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AD7BF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3 313,50</w:t>
            </w:r>
          </w:p>
        </w:tc>
      </w:tr>
      <w:tr w:rsidR="00DB3032" w:rsidRPr="00B00B80" w14:paraId="42E833D4" w14:textId="77777777" w:rsidTr="00DB3032">
        <w:trPr>
          <w:trHeight w:val="657"/>
        </w:trPr>
        <w:tc>
          <w:tcPr>
            <w:tcW w:w="3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C9FD4" w14:textId="77777777" w:rsidR="00DB3032" w:rsidRPr="00B00B80" w:rsidRDefault="00DB3032" w:rsidP="00DB303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2.1.5.1.2 магнитно-резонансная томография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C819F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исследований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5A97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0,018179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526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4 024,14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D5C9D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0,018179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6BE0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4 273,21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558A7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0,018179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6E266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4 524,41</w:t>
            </w:r>
          </w:p>
        </w:tc>
      </w:tr>
      <w:tr w:rsidR="00DB3032" w:rsidRPr="00B00B80" w14:paraId="1EA111B5" w14:textId="77777777" w:rsidTr="00DB3032">
        <w:trPr>
          <w:trHeight w:val="687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91E83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2.1.5.1.3 ультразвуковое исследование сердечно- сосудистой системы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460E8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исследований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66B8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0,094890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85D02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595,12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4E17B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0,094890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AF7A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631,92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BEF48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0,094890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74B4F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669,11</w:t>
            </w:r>
          </w:p>
        </w:tc>
      </w:tr>
      <w:tr w:rsidR="00DB3032" w:rsidRPr="00B00B80" w14:paraId="3F941BD3" w14:textId="77777777" w:rsidTr="00DB3032">
        <w:trPr>
          <w:trHeight w:val="709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117D6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2.1.5.1.4 эндоскопическое диагностическое исследование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C205F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исследований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295C1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0,030918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3D2D" w14:textId="7778F0EC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1 091,26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D88E" w14:textId="03AFED02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0,030918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04B37" w14:textId="67D8C101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1 158,80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A920" w14:textId="7BDAF2B8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0,030918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42BE0" w14:textId="53CC8D2E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1 226,94</w:t>
            </w:r>
          </w:p>
        </w:tc>
      </w:tr>
      <w:tr w:rsidR="00DB3032" w:rsidRPr="00B00B80" w14:paraId="2B3FF029" w14:textId="77777777" w:rsidTr="00DB3032">
        <w:trPr>
          <w:trHeight w:val="855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FFC3343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2.1.5.1.5 молекулярно-генетическое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>исследование с целью диагностики онкологических заболеваний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47615C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исследований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26F0653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0,001120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8527A64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9 164,13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F2E18CE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0,001120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67A85CE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9 731,33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56C0A0D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0,001120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CCA62DF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10 303,47</w:t>
            </w:r>
          </w:p>
        </w:tc>
      </w:tr>
      <w:tr w:rsidR="00DB3032" w:rsidRPr="00B00B80" w14:paraId="51659DBD" w14:textId="77777777" w:rsidTr="00DB3032">
        <w:trPr>
          <w:trHeight w:val="1485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D2524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2.1.5.1.6 </w:t>
            </w:r>
            <w:proofErr w:type="gramStart"/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патолого-анатомическое</w:t>
            </w:r>
            <w:proofErr w:type="gramEnd"/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 исследование </w:t>
            </w:r>
            <w:proofErr w:type="spellStart"/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биопсийного</w:t>
            </w:r>
            <w:proofErr w:type="spellEnd"/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 (операционного) материала с целью диагностики онкологических заболеваний и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>подбора противоопухолевой лекарственной терапии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6C485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исследований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E187A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0,015192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DEB64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2 260,04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C4AD3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0,015192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F3EEB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2 399,95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D950B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0,015192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B7F0A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2 541,07</w:t>
            </w:r>
          </w:p>
        </w:tc>
      </w:tr>
      <w:tr w:rsidR="00DB3032" w:rsidRPr="00B00B80" w14:paraId="1D1D5C83" w14:textId="77777777" w:rsidTr="00DB3032">
        <w:trPr>
          <w:trHeight w:val="769"/>
        </w:trPr>
        <w:tc>
          <w:tcPr>
            <w:tcW w:w="3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2614649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2.1.5.1.7 тестирование на выявление новой коронавирусной инфекции     </w:t>
            </w:r>
            <w:proofErr w:type="gramStart"/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   (</w:t>
            </w:r>
            <w:proofErr w:type="gramEnd"/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COVID-19) </w:t>
            </w:r>
            <w:r w:rsidRPr="00B00B8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8D22434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исследований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0C3B5E2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0,102779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F257486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437,47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AF3EEDB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0,102779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B1F078C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464,59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071645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0,102779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9235FC2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491,90</w:t>
            </w:r>
          </w:p>
        </w:tc>
      </w:tr>
      <w:tr w:rsidR="00DB3032" w:rsidRPr="00B00B80" w14:paraId="4DB58ECE" w14:textId="77777777" w:rsidTr="00DB3032">
        <w:trPr>
          <w:trHeight w:val="784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2C890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2.1.6 диспансерное наблюдение</w:t>
            </w:r>
            <w:r w:rsidRPr="00B00B8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7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, в том числе по поводу: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4EDEA" w14:textId="77777777" w:rsidR="00DB3032" w:rsidRPr="00B00B80" w:rsidRDefault="00DB3032" w:rsidP="00DB303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комплексных посещений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80D4A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0,261736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29D48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2 247,74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8C55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0,261736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7BA48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2 386,84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2128D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0,261736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EA67B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2 527,16</w:t>
            </w:r>
          </w:p>
        </w:tc>
      </w:tr>
      <w:tr w:rsidR="00DB3032" w:rsidRPr="00B00B80" w14:paraId="7E61620B" w14:textId="77777777" w:rsidTr="00DB3032">
        <w:trPr>
          <w:trHeight w:val="627"/>
        </w:trPr>
        <w:tc>
          <w:tcPr>
            <w:tcW w:w="3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451AC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2.1.6.1 онкологических заболеваний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E0F58" w14:textId="77777777" w:rsidR="00DB3032" w:rsidRPr="00B00B80" w:rsidRDefault="00DB3032" w:rsidP="00DB303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комплексных посещений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9755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0,045050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752B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3 167,44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4AB91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0,045050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6B550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3 363,49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69D85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0,045050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E0E4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3 561,26</w:t>
            </w:r>
          </w:p>
        </w:tc>
      </w:tr>
      <w:tr w:rsidR="00DB3032" w:rsidRPr="00B00B80" w14:paraId="0DB63B4C" w14:textId="77777777" w:rsidTr="00DB3032">
        <w:trPr>
          <w:trHeight w:val="657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8FB2A51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2.1.6.2 сахарного диабета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6935C09" w14:textId="77777777" w:rsidR="00DB3032" w:rsidRPr="00B00B80" w:rsidRDefault="00DB3032" w:rsidP="00DB303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комплексных посещений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E3EB3C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0,059800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6842326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1 195,89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6454FD5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0,059800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C146EED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1 269,88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6F05E0D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0,059800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E54FE8D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1 344,57</w:t>
            </w:r>
          </w:p>
        </w:tc>
      </w:tr>
      <w:tr w:rsidR="00DB3032" w:rsidRPr="00B00B80" w14:paraId="755118E1" w14:textId="77777777" w:rsidTr="00DB3032">
        <w:trPr>
          <w:trHeight w:val="642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D7E72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2.1.6.3 болезней системы кровообращения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898DB" w14:textId="77777777" w:rsidR="00DB3032" w:rsidRPr="00B00B80" w:rsidRDefault="00DB3032" w:rsidP="00DB303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комплексных посещений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CE14C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0,125210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C1559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2 659,20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BD105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0,125210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E96EB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2 823,81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070A4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0,125210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E110F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2 989,83</w:t>
            </w:r>
          </w:p>
        </w:tc>
      </w:tr>
      <w:tr w:rsidR="00DB3032" w:rsidRPr="00B00B80" w14:paraId="0CE98EB7" w14:textId="77777777" w:rsidTr="00DB3032">
        <w:trPr>
          <w:trHeight w:val="555"/>
        </w:trPr>
        <w:tc>
          <w:tcPr>
            <w:tcW w:w="3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464ED" w14:textId="77777777" w:rsidR="00DB3032" w:rsidRPr="00B00B80" w:rsidRDefault="00DB3032" w:rsidP="00DB3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2.2. в условиях дневных стационаров </w:t>
            </w:r>
            <w:r w:rsidRPr="00B00B8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0B53C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случаев лечения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5902B" w14:textId="399657BD" w:rsidR="00DB3032" w:rsidRPr="00B00B80" w:rsidRDefault="00B84746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0,000000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8A580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1FE35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0,034816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227DF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19 283,95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07013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0,034816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86F7C" w14:textId="77777777" w:rsidR="00DB3032" w:rsidRPr="00B00B80" w:rsidRDefault="00DB3032" w:rsidP="00DB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20 216,45</w:t>
            </w:r>
          </w:p>
        </w:tc>
      </w:tr>
      <w:tr w:rsidR="00B84746" w:rsidRPr="00B00B80" w14:paraId="2627AA71" w14:textId="77777777" w:rsidTr="00017835">
        <w:trPr>
          <w:trHeight w:val="1725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714AB77" w14:textId="77777777" w:rsidR="00B84746" w:rsidRPr="00B00B80" w:rsidRDefault="00B84746" w:rsidP="00B8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-   всего, в том числе: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02F2C6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случаев лечения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6054C" w14:textId="5B8A7A00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25630" w14:textId="6A773248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FA14768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93D1DB4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8A9295B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CA44CEB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84746" w:rsidRPr="00B00B80" w14:paraId="4CD42A57" w14:textId="77777777" w:rsidTr="00DB3032">
        <w:trPr>
          <w:trHeight w:val="1257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26713" w14:textId="77777777" w:rsidR="00B84746" w:rsidRPr="00B00B80" w:rsidRDefault="00B84746" w:rsidP="00B8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для оказания медицинской помощи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>медицинскими организациями (за исключением федеральных медицинских организаций)</w:t>
            </w:r>
            <w:r w:rsidRPr="00B00B8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91C51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5C03627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9EA5135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случаев лечения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A2C54" w14:textId="316C3749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0,070478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376B2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26 923,58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D5EE3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DE43C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9AD5C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C7AE9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84746" w:rsidRPr="00B00B80" w14:paraId="4C662B43" w14:textId="77777777" w:rsidTr="00DB3032">
        <w:trPr>
          <w:trHeight w:val="739"/>
        </w:trPr>
        <w:tc>
          <w:tcPr>
            <w:tcW w:w="3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92274" w14:textId="77777777" w:rsidR="00B84746" w:rsidRPr="00B00B80" w:rsidRDefault="00B84746" w:rsidP="00B8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3.1 для оказания медицинской помощи по профилю "онкология" медицинскими организациями (за исключением федеральных медицинских организаций)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B5D43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случаев лечения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591C2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88595B8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0,010964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D904D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425DFB9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77 906,71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47886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08EFD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A3F5F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E19F1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84746" w:rsidRPr="00B00B80" w14:paraId="267DA885" w14:textId="77777777" w:rsidTr="00DB3032">
        <w:trPr>
          <w:trHeight w:val="840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674B9" w14:textId="77777777" w:rsidR="00B84746" w:rsidRPr="00B00B80" w:rsidRDefault="00B84746" w:rsidP="00B8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3.2 для оказания медицинской помощи при экстракорпоральном оплодотворении медицинскими организациями (за исключением федеральных медицинских организаций)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8657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случаев лечения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6AD18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7FB445D" w14:textId="79D0DDA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0,000560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A8B09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134BDA6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109 293,81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C59EE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2C405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6D55F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48A61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84746" w:rsidRPr="00B00B80" w14:paraId="18F1D018" w14:textId="77777777" w:rsidTr="00DB3032">
        <w:trPr>
          <w:trHeight w:val="1384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6C4C4" w14:textId="77777777" w:rsidR="00B84746" w:rsidRPr="00B00B80" w:rsidRDefault="00B84746" w:rsidP="00B8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3.3  для</w:t>
            </w:r>
            <w:proofErr w:type="gramEnd"/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 оказания медицинской помощи больным с вирусным гепатитом С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>медицинскими организациями                     (за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>исключением федеральных медицинских организаций)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73DD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случаев лечения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4A4E6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0,000277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6ED8F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143 852,79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47743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05041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3C4D3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2AC1E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84746" w:rsidRPr="00B00B80" w14:paraId="0A2CA74E" w14:textId="77777777" w:rsidTr="00DB3032">
        <w:trPr>
          <w:trHeight w:val="1272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8F05A" w14:textId="77777777" w:rsidR="00B84746" w:rsidRPr="00B00B80" w:rsidRDefault="00B84746" w:rsidP="00B8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4. Специализированная, в том числе высокотехнологичная, медицинская помощь, за исключением медицинской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>реабилитации: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9790D" w14:textId="77777777" w:rsidR="00B84746" w:rsidRPr="00B00B80" w:rsidRDefault="00B84746" w:rsidP="00B8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59EB9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6DF1F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A7FC8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4D520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112AD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65FF9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84746" w:rsidRPr="00B00B80" w14:paraId="4C74F4E9" w14:textId="77777777" w:rsidTr="00DB3032">
        <w:trPr>
          <w:trHeight w:val="825"/>
        </w:trPr>
        <w:tc>
          <w:tcPr>
            <w:tcW w:w="3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B18A0" w14:textId="77777777" w:rsidR="00B84746" w:rsidRPr="00B00B80" w:rsidRDefault="00B84746" w:rsidP="00B8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4.1. в условиях дневных стационаров всего, в том числе: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8CA24B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случаев лечения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AEDF0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6F018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5B5BC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C49F884" w14:textId="15BED5D9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0,038439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A64F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52C140B" w14:textId="69880E18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38 835,22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9C0B1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C31FFD9" w14:textId="05EF6744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0,038439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0EE7D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13A1644" w14:textId="00C7A1D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40 796,58</w:t>
            </w:r>
          </w:p>
        </w:tc>
      </w:tr>
      <w:tr w:rsidR="00B84746" w:rsidRPr="00B00B80" w14:paraId="1E09212C" w14:textId="77777777" w:rsidTr="00DB3032">
        <w:trPr>
          <w:trHeight w:val="1242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4700D" w14:textId="77777777" w:rsidR="00B84746" w:rsidRPr="00B00B80" w:rsidRDefault="00B84746" w:rsidP="00B8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для оказания медицинской помощи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>медицинскими организациями (за исключением федеральных медицинских организаций)</w:t>
            </w:r>
            <w:r w:rsidRPr="00B00B8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B81A7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случаев лечения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9E930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3CAA7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23805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0,035662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BD901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37 038,76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D640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0,035662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83BC1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38 829,87</w:t>
            </w:r>
          </w:p>
        </w:tc>
      </w:tr>
      <w:tr w:rsidR="00F81DB9" w:rsidRPr="00B00B80" w14:paraId="2D77D2B7" w14:textId="77777777" w:rsidTr="00DB3032">
        <w:trPr>
          <w:trHeight w:val="769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F4A6874" w14:textId="77777777" w:rsidR="00F81DB9" w:rsidRPr="00B00B80" w:rsidRDefault="00F81DB9" w:rsidP="00F81D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4.1.1 для оказания медицинской помощи по профилю "онкология" - всего, в том числе: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4961151" w14:textId="77777777" w:rsidR="00F81DB9" w:rsidRPr="00B00B80" w:rsidRDefault="00F81DB9" w:rsidP="00F8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случаев лечения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C232ED6" w14:textId="77777777" w:rsidR="00F81DB9" w:rsidRPr="00B00B80" w:rsidRDefault="00F81DB9" w:rsidP="00F8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CC89C7C" w14:textId="77777777" w:rsidR="00F81DB9" w:rsidRPr="00B00B80" w:rsidRDefault="00F81DB9" w:rsidP="00F8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7282B99" w14:textId="194CB479" w:rsidR="00F81DB9" w:rsidRPr="00B00B80" w:rsidRDefault="00F81DB9" w:rsidP="00F8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0,010964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B1D4B73" w14:textId="566D6211" w:rsidR="00F81DB9" w:rsidRPr="00B00B80" w:rsidRDefault="00F81DB9" w:rsidP="00F8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81 796,58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DE43D77" w14:textId="77C85FCC" w:rsidR="00F81DB9" w:rsidRPr="00B00B80" w:rsidRDefault="00F81DB9" w:rsidP="00F8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0,010964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816CB08" w14:textId="4D114F9B" w:rsidR="00F81DB9" w:rsidRPr="00B00B80" w:rsidRDefault="00F81DB9" w:rsidP="00F8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85 752,07</w:t>
            </w:r>
          </w:p>
        </w:tc>
      </w:tr>
      <w:tr w:rsidR="00B84746" w:rsidRPr="00B00B80" w14:paraId="20E48127" w14:textId="77777777" w:rsidTr="005605B1">
        <w:trPr>
          <w:trHeight w:val="132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B8407" w14:textId="77777777" w:rsidR="00B84746" w:rsidRPr="00B00B80" w:rsidRDefault="00B84746" w:rsidP="00B8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медицинскими организациями (за исключением федеральных медицинских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>организаций)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00AC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случаев лечения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79130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9BBF3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6DC2721" w14:textId="1161A95E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  <w:r w:rsidR="00F81DB9"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10964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6D5EC43" w14:textId="0EE7E340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F81DB9"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1 796,58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7D5A6EC" w14:textId="7D00DBA2" w:rsidR="00B84746" w:rsidRPr="00B00B80" w:rsidRDefault="00F81DB9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0,010964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A718ABE" w14:textId="7D4BCBE2" w:rsidR="00B84746" w:rsidRPr="00B00B80" w:rsidRDefault="00F81DB9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85 752,07</w:t>
            </w:r>
          </w:p>
        </w:tc>
      </w:tr>
      <w:tr w:rsidR="00B84746" w:rsidRPr="00B00B80" w14:paraId="600C6B73" w14:textId="77777777" w:rsidTr="00DB3032">
        <w:trPr>
          <w:trHeight w:val="885"/>
        </w:trPr>
        <w:tc>
          <w:tcPr>
            <w:tcW w:w="3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3B7EBF" w14:textId="77777777" w:rsidR="00B84746" w:rsidRPr="00B00B80" w:rsidRDefault="00B84746" w:rsidP="00B8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4.1.2  для</w:t>
            </w:r>
            <w:proofErr w:type="gramEnd"/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 оказания медицинской помощи при экстракорпоральном оплодотворении - всего, в том числе: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7A4D75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случаев лечения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0FA8D3F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7097A95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1B09804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EC4D541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0,000560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035E593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EB4EC67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111 844,66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DDE0781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9D2D127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0,000560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7AEB796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4C5B70D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114 305,28</w:t>
            </w:r>
          </w:p>
        </w:tc>
      </w:tr>
      <w:tr w:rsidR="00B84746" w:rsidRPr="00B00B80" w14:paraId="76C8294D" w14:textId="77777777" w:rsidTr="00DB3032">
        <w:trPr>
          <w:trHeight w:val="855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31330" w14:textId="77777777" w:rsidR="00B84746" w:rsidRPr="00B00B80" w:rsidRDefault="00B84746" w:rsidP="00B8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медицинскими организациями (за исключением федеральных медицинских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>организаций)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EE4E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случаев лечения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A0652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1456B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0D43E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0,000560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B151B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111 844,66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58AB2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0,000560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698FF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114 305,28</w:t>
            </w:r>
          </w:p>
        </w:tc>
      </w:tr>
      <w:tr w:rsidR="00B84746" w:rsidRPr="00B00B80" w14:paraId="347242AC" w14:textId="77777777" w:rsidTr="00DB3032">
        <w:trPr>
          <w:trHeight w:val="1324"/>
        </w:trPr>
        <w:tc>
          <w:tcPr>
            <w:tcW w:w="3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7E577CA" w14:textId="77777777" w:rsidR="00B84746" w:rsidRPr="00B00B80" w:rsidRDefault="00B84746" w:rsidP="00B8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4.1.3  для</w:t>
            </w:r>
            <w:proofErr w:type="gramEnd"/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 оказания медицинской помощи больным с вирусным гепатитом С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>медицинскими организациями (за исключением федеральных медицинских организаций)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31744C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случаев лечения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476173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2724A74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59EF72A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0,000277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E7CFAD9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151 035,39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BB039A9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0,000277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2A0F8B6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158 339,06</w:t>
            </w:r>
          </w:p>
        </w:tc>
      </w:tr>
      <w:tr w:rsidR="00B84746" w:rsidRPr="00B00B80" w14:paraId="5D70E587" w14:textId="77777777" w:rsidTr="00DB3032">
        <w:trPr>
          <w:trHeight w:val="840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4912F" w14:textId="77777777" w:rsidR="00B84746" w:rsidRPr="00B00B80" w:rsidRDefault="00B84746" w:rsidP="00B8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4.2.  в условиях круглосуточного стационара - для оказания медицинской помощи медицинскими организациями (за исключением федеральных медицинских организаций)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28399" w14:textId="77777777" w:rsidR="00B84746" w:rsidRPr="00B00B80" w:rsidRDefault="00B84746" w:rsidP="00B8474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случаев госпитализации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F8862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B0FDE90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0,170758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9EE4F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5984F27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43 427,56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147CA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ACBC1D7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0,162220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80416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B219590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49 551,26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3796D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3060258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0,153683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4C934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EF7A48F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56 566,84</w:t>
            </w:r>
          </w:p>
        </w:tc>
      </w:tr>
      <w:tr w:rsidR="00B84746" w:rsidRPr="00B00B80" w14:paraId="2754B552" w14:textId="77777777" w:rsidTr="00DB3032">
        <w:trPr>
          <w:trHeight w:val="814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2553E" w14:textId="77777777" w:rsidR="00B84746" w:rsidRPr="00B00B80" w:rsidRDefault="00B84746" w:rsidP="00B8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4.2.1 для оказания медицинской помощи по профилю "онкология" медицинскими организациями (за исключением федеральных медицинских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>организаций)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D0642" w14:textId="77777777" w:rsidR="00B84746" w:rsidRPr="00B00B80" w:rsidRDefault="00B84746" w:rsidP="00B8474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случаев госпитализации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610E8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DD362BA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0,008926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F8098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37506FD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95 120,12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9BB21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3ACA2B4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0,008926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A9254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1FC9089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100 552,33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A073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DB53CF5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0,008926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07379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F8AB529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106 044,42</w:t>
            </w:r>
          </w:p>
        </w:tc>
      </w:tr>
      <w:tr w:rsidR="00B84746" w:rsidRPr="00B00B80" w14:paraId="183FED93" w14:textId="77777777" w:rsidTr="00DB3032">
        <w:trPr>
          <w:trHeight w:val="555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7BCD2F1" w14:textId="77777777" w:rsidR="00B84746" w:rsidRPr="00B00B80" w:rsidRDefault="00B84746" w:rsidP="00B8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5. Медицинская реабилитация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F564AF" w14:textId="77777777" w:rsidR="00B84746" w:rsidRPr="00B00B80" w:rsidRDefault="00B84746" w:rsidP="00B8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E244E3C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1DA4AA2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E6E05D7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DE2CC8A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CDB642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ED5B9A5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84746" w:rsidRPr="00B00B80" w14:paraId="118588A1" w14:textId="77777777" w:rsidTr="00DB3032">
        <w:trPr>
          <w:trHeight w:val="657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9DE5E" w14:textId="77777777" w:rsidR="00B84746" w:rsidRPr="00B00B80" w:rsidRDefault="00B84746" w:rsidP="00B8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5.1 в амбулаторных условиях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49E4E" w14:textId="77777777" w:rsidR="00B84746" w:rsidRPr="00B00B80" w:rsidRDefault="00B84746" w:rsidP="00B84746">
            <w:pPr>
              <w:spacing w:after="0" w:line="240" w:lineRule="auto"/>
              <w:ind w:firstLineChars="200" w:firstLine="4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комплексных посещений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9EE3A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0,003116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50363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21 791,85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F980D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0,003116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8EF35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23 140,66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D9ED7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0,003116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38F18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24 501,15</w:t>
            </w:r>
          </w:p>
        </w:tc>
      </w:tr>
      <w:tr w:rsidR="00B84746" w:rsidRPr="00B00B80" w14:paraId="75C073EF" w14:textId="77777777" w:rsidTr="00DB3032">
        <w:trPr>
          <w:trHeight w:val="1155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73419" w14:textId="77777777" w:rsidR="00B84746" w:rsidRPr="00B00B80" w:rsidRDefault="00B84746" w:rsidP="00B8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5.2 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>организаций)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671FB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57F8E49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9827A23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случаев лечения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44E9B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D986B7E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B60C326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0,002601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B64BE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DC4A1FE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B87665D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25 634,04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ED67F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B27C8BC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04CC537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0,002601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69E8E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66D83AE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26178BD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26 914,00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1ABEC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E0D5E97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1F2C051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0,002601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8A7D6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4DB905D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63E0E88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28 215,53</w:t>
            </w:r>
          </w:p>
        </w:tc>
      </w:tr>
      <w:tr w:rsidR="00B84746" w:rsidRPr="00B00B80" w14:paraId="39F89101" w14:textId="77777777" w:rsidTr="00DB3032">
        <w:trPr>
          <w:trHeight w:val="1410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C93AE" w14:textId="77777777" w:rsidR="00B84746" w:rsidRPr="00B00B80" w:rsidRDefault="00B84746" w:rsidP="00B8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5.3 в условиях круглосуточного стационара (специализированная, в том числе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высокотехнологичная, медицинская </w:t>
            </w:r>
            <w:proofErr w:type="gramStart"/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помощь)  медицинскими</w:t>
            </w:r>
            <w:proofErr w:type="gramEnd"/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организациями (за исключением федеральных медицинских</w:t>
            </w: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br/>
              <w:t>организаций)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A5DCB" w14:textId="77777777" w:rsidR="00B84746" w:rsidRPr="00B00B80" w:rsidRDefault="00B84746" w:rsidP="00B8474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lang w:eastAsia="ru-RU"/>
              </w:rPr>
              <w:t>случаев госпитализации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CF7A8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D95C9BD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6692C1B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0,005426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DD67B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2AA2240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3F0A493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47 371,26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68580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39C6122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14722E8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0,005426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2D1AE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A02F146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DEF0E60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50 160,60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77422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3FF0E79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ADB14CB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0,005426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98B9C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62DADAC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16C7CB3" w14:textId="77777777" w:rsidR="00B84746" w:rsidRPr="00B00B80" w:rsidRDefault="00B84746" w:rsidP="00B8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52 977,86</w:t>
            </w:r>
          </w:p>
        </w:tc>
      </w:tr>
      <w:tr w:rsidR="00B84746" w:rsidRPr="00B00B80" w14:paraId="36916847" w14:textId="77777777" w:rsidTr="00DB3032">
        <w:trPr>
          <w:gridAfter w:val="2"/>
          <w:wAfter w:w="2960" w:type="dxa"/>
          <w:trHeight w:val="1174"/>
        </w:trPr>
        <w:tc>
          <w:tcPr>
            <w:tcW w:w="12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FB320" w14:textId="77777777" w:rsidR="00B84746" w:rsidRPr="00B00B80" w:rsidRDefault="00B84746" w:rsidP="00B84746">
            <w:pPr>
              <w:spacing w:after="0" w:line="240" w:lineRule="auto"/>
              <w:ind w:firstLineChars="100"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E796D0" w14:textId="77777777" w:rsidR="00B84746" w:rsidRPr="00B00B80" w:rsidRDefault="00B84746" w:rsidP="00B84746">
            <w:pPr>
              <w:spacing w:after="0" w:line="240" w:lineRule="auto"/>
              <w:ind w:firstLineChars="100"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Нормативы объема скорой медицинской помощи и нормативы финансовых затрат на 1 вызов скорой медицинской помощи устанавливаются субъектом Российской Федерации. Средний норматив финансовых затрат за счет средств соответствующих бюджетов на 1 случай оказания медицинской помощи </w:t>
            </w:r>
            <w:proofErr w:type="spellStart"/>
            <w:r w:rsidRPr="00B00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авиамедицинскими</w:t>
            </w:r>
            <w:proofErr w:type="spellEnd"/>
            <w:r w:rsidRPr="00B00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выездными бригадами скорой медицинской помощи </w:t>
            </w:r>
            <w:r w:rsidRPr="00B00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санитарно-авиационной эвакуации, осуществляемой воздушными судами, с учетом реальной потребности (за исключением расходов на авиационные работы) составляет на 2024 год 7 542,4 рубля, 2025 год -7 881,8 рублей, 2026 год - 8 236,5 рубля.</w:t>
            </w:r>
          </w:p>
        </w:tc>
      </w:tr>
      <w:tr w:rsidR="00B84746" w:rsidRPr="00B00B80" w14:paraId="395F0753" w14:textId="77777777" w:rsidTr="00DB3032">
        <w:trPr>
          <w:gridAfter w:val="2"/>
          <w:wAfter w:w="2960" w:type="dxa"/>
          <w:trHeight w:val="1482"/>
        </w:trPr>
        <w:tc>
          <w:tcPr>
            <w:tcW w:w="12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A46E9" w14:textId="77777777" w:rsidR="00B84746" w:rsidRPr="00B00B80" w:rsidRDefault="00B84746" w:rsidP="00B8474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0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Нормативы включают в числе прочих посещения, связанные с профилактическими мероприятиями, в том числе при проведении профилактических медицинских осмотров обучающихся </w:t>
            </w:r>
            <w:r w:rsidRPr="00B00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 общеобразовательных организациях и профессиональных образовательных организациях, а также </w:t>
            </w:r>
            <w:r w:rsidRPr="00B00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 образовательных организациях высшего образования (включая посещения, связанные с проведением медико-психологического тестирования) в целях раннего (своевременного) выявления незаконного потребления наркотических средств и психотропных веществ. Посещения с иными целями включают </w:t>
            </w:r>
            <w:r w:rsidRPr="00B00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 себя в том числе посещения для проведения медико-психологического консультирования </w:t>
            </w:r>
            <w:r w:rsidRPr="00B00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получение психологических рекомендаций при заболеваниях, не входящих в базовую программу обязательного медицинского страхования.</w:t>
            </w:r>
          </w:p>
        </w:tc>
      </w:tr>
    </w:tbl>
    <w:p w14:paraId="0DA8DB37" w14:textId="77777777" w:rsidR="00DB3032" w:rsidRPr="00B00B80" w:rsidRDefault="00DB3032" w:rsidP="00DB3032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0B80">
        <w:rPr>
          <w:rFonts w:ascii="Times New Roman" w:hAnsi="Times New Roman" w:cs="Times New Roman"/>
          <w:sz w:val="28"/>
          <w:szCs w:val="28"/>
        </w:rPr>
        <w:t xml:space="preserve">3 В нормативы обращений включаются законченные случаи лечения заболевания в амбулаторных условиях с кратностью посещений по поводу одного заболевания не менее </w:t>
      </w:r>
      <w:r w:rsidRPr="00B00B80">
        <w:rPr>
          <w:rFonts w:ascii="Times New Roman" w:hAnsi="Times New Roman" w:cs="Times New Roman"/>
          <w:sz w:val="28"/>
          <w:szCs w:val="28"/>
        </w:rPr>
        <w:br/>
        <w:t xml:space="preserve">2, а также медико-психологическое консультирование и медико-психологическую помощь </w:t>
      </w:r>
      <w:r w:rsidRPr="00B00B80">
        <w:rPr>
          <w:rFonts w:ascii="Times New Roman" w:hAnsi="Times New Roman" w:cs="Times New Roman"/>
          <w:sz w:val="28"/>
          <w:szCs w:val="28"/>
        </w:rPr>
        <w:br/>
        <w:t>при заболеваниях, не входящих в базовую программу обязательного медицинского страхования</w:t>
      </w:r>
    </w:p>
    <w:p w14:paraId="21EE7B37" w14:textId="77777777" w:rsidR="00DB3032" w:rsidRPr="00B00B80" w:rsidRDefault="00DB3032" w:rsidP="00DB3032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0B80">
        <w:rPr>
          <w:rFonts w:ascii="Times New Roman" w:hAnsi="Times New Roman" w:cs="Times New Roman"/>
          <w:sz w:val="28"/>
          <w:szCs w:val="28"/>
        </w:rPr>
        <w:t>4 Нормативы объема медицинской помощи в дневном стационаре являются суммой объемов первичной медико-санитарной помощи в дневном стационаре и объемов специализированной медицинской помощи в дневном стационаре и составляют 0,004 случая лечения в 2024-2026 годах. Указанные нормативы включают также случаи оказания паллиативной медицинской помощи в условиях дневного стационара</w:t>
      </w:r>
    </w:p>
    <w:p w14:paraId="54F9A33A" w14:textId="77777777" w:rsidR="00DB3032" w:rsidRPr="00B00B80" w:rsidRDefault="00DB3032" w:rsidP="00DB3032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0B80">
        <w:rPr>
          <w:rFonts w:ascii="Times New Roman" w:hAnsi="Times New Roman" w:cs="Times New Roman"/>
          <w:sz w:val="28"/>
          <w:szCs w:val="28"/>
        </w:rPr>
        <w:t>5 Нормативы для паллиативной медицинской помощи, предоставляемой в хосписах и больницах сестринского ухода, включают в себя медико-психологическое</w:t>
      </w:r>
    </w:p>
    <w:p w14:paraId="07F7D565" w14:textId="77777777" w:rsidR="00DB3032" w:rsidRPr="00B00B80" w:rsidRDefault="00DB3032" w:rsidP="00DB3032">
      <w:pPr>
        <w:pStyle w:val="ConsPlusNormal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00B80">
        <w:rPr>
          <w:rFonts w:ascii="Times New Roman" w:hAnsi="Times New Roman" w:cs="Times New Roman"/>
          <w:sz w:val="28"/>
          <w:szCs w:val="28"/>
        </w:rPr>
        <w:t>консультирование и психологические рекомендации по вопросам, связанным с терминальной стадией заболевания, характером и особенностями паллиативной медицинской помощи, оказываемой пациентам и их родственникам</w:t>
      </w:r>
    </w:p>
    <w:p w14:paraId="49C237B1" w14:textId="77777777" w:rsidR="00DB3032" w:rsidRPr="00B00B80" w:rsidRDefault="00DB3032" w:rsidP="00DB3032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0B80">
        <w:rPr>
          <w:rFonts w:ascii="Times New Roman" w:hAnsi="Times New Roman" w:cs="Times New Roman"/>
          <w:sz w:val="28"/>
          <w:szCs w:val="28"/>
        </w:rPr>
        <w:t>6 Посещения по паллиативной медицинской помощи, в том числе посещения на дому патронажными бригадами, включены в нормативы объема первичной медико- санитарной помощи в амбулаторных условиях</w:t>
      </w:r>
    </w:p>
    <w:bookmarkEnd w:id="0"/>
    <w:p w14:paraId="3ADF5D63" w14:textId="77777777" w:rsidR="00DB3032" w:rsidRPr="00B00B80" w:rsidRDefault="00DB3032" w:rsidP="00DB3032">
      <w:pPr>
        <w:pStyle w:val="ConsPlusNormal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00B80">
        <w:rPr>
          <w:rFonts w:ascii="Times New Roman" w:hAnsi="Times New Roman" w:cs="Times New Roman"/>
          <w:sz w:val="28"/>
          <w:szCs w:val="28"/>
        </w:rPr>
        <w:t xml:space="preserve">  7 Нормативы объема медицинской  помощи и финансовых затрат включают в себя в том числе объем диспансеризации (не менее 0,000078 комплексных посещений) и диспансерного наблюдения детей </w:t>
      </w:r>
      <w:r w:rsidRPr="00B00B80">
        <w:rPr>
          <w:rFonts w:ascii="Times New Roman" w:hAnsi="Times New Roman" w:cs="Times New Roman"/>
          <w:sz w:val="28"/>
          <w:szCs w:val="28"/>
        </w:rPr>
        <w:br/>
        <w:t xml:space="preserve">(не менее 0,000157), проживающих в организациях социального обслуживания (детских </w:t>
      </w:r>
      <w:r w:rsidRPr="00B00B80">
        <w:rPr>
          <w:rFonts w:ascii="Times New Roman" w:hAnsi="Times New Roman" w:cs="Times New Roman"/>
          <w:sz w:val="28"/>
          <w:szCs w:val="28"/>
        </w:rPr>
        <w:br/>
        <w:t xml:space="preserve">домах-интернатах), предоставляющих социальные услуги в стационарной форме. Субъект Российской Федерации вправе корректировать размер территориального норматива объема с учетом реальной потребности населения. Территориальный норматив финансовых затрат на 2024-2026 гг. субъект </w:t>
      </w:r>
      <w:r w:rsidRPr="00B00B80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устанавливает самостоятельно на основе порядка, установленного Минздравом России с учетом возраста.</w:t>
      </w:r>
    </w:p>
    <w:p w14:paraId="260E81DF" w14:textId="77777777" w:rsidR="00DB3032" w:rsidRPr="00B00B80" w:rsidRDefault="00DB3032" w:rsidP="00DB3032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0B80">
        <w:rPr>
          <w:rFonts w:ascii="Times New Roman" w:hAnsi="Times New Roman" w:cs="Times New Roman"/>
          <w:sz w:val="28"/>
          <w:szCs w:val="28"/>
        </w:rPr>
        <w:t>8 Субъект Российской Федерации в соответствии с рекомендациями Минздрава России и Федерального фонда ОМС вправе обоснованно корректировать нормативы объема для проведение отдельных лабораторных исследований в целях тестирования на выявление новой коронавирусной инфекции (COVID-19) и нормативы финансовых затрат на 1 тестирование</w:t>
      </w:r>
    </w:p>
    <w:p w14:paraId="159918DD" w14:textId="77777777" w:rsidR="00DB3032" w:rsidRPr="00B531BD" w:rsidRDefault="00DB3032" w:rsidP="00DB3032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  <w:sectPr w:rsidR="00DB3032" w:rsidRPr="00B531BD" w:rsidSect="00A869AB">
          <w:pgSz w:w="16838" w:h="11905" w:orient="landscape"/>
          <w:pgMar w:top="1701" w:right="3374" w:bottom="1418" w:left="1134" w:header="0" w:footer="0" w:gutter="0"/>
          <w:cols w:space="720"/>
          <w:titlePg/>
          <w:docGrid w:linePitch="299"/>
        </w:sectPr>
      </w:pPr>
      <w:r w:rsidRPr="00B00B80">
        <w:rPr>
          <w:rFonts w:ascii="Times New Roman" w:hAnsi="Times New Roman" w:cs="Times New Roman"/>
          <w:sz w:val="28"/>
          <w:szCs w:val="28"/>
        </w:rPr>
        <w:t xml:space="preserve">9 Средние нормативы объема медицинской помощи в дневном стационаре  для расчета  нормативов территориальных  программ обязательного  медицинского  страхования включают случаи оказания первичной медико-санитарной помощи и специализированной медицинской помощи и составляют </w:t>
      </w:r>
      <w:r w:rsidRPr="00B00B80">
        <w:rPr>
          <w:rFonts w:ascii="Times New Roman" w:hAnsi="Times New Roman" w:cs="Times New Roman"/>
          <w:sz w:val="28"/>
          <w:szCs w:val="28"/>
        </w:rPr>
        <w:br/>
        <w:t xml:space="preserve">на 2025 - 2026 годы - 0,070478 случаев лечения на 1 застрахованное лицо. Нормативы финансовых затрат на единицу объема медицинской помощи в дневном стационаре составляют на 2025 год - 28043,5 руб., </w:t>
      </w:r>
      <w:r w:rsidRPr="00B00B80">
        <w:rPr>
          <w:rFonts w:ascii="Times New Roman" w:hAnsi="Times New Roman" w:cs="Times New Roman"/>
          <w:sz w:val="28"/>
          <w:szCs w:val="28"/>
        </w:rPr>
        <w:br/>
        <w:t>на 2026 год - 29399,6 руб.</w:t>
      </w:r>
    </w:p>
    <w:p w14:paraId="2D5B8963" w14:textId="77777777" w:rsidR="00DB3032" w:rsidRPr="00D34D39" w:rsidRDefault="00DB3032" w:rsidP="00DB3032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3C04D1D4" w14:textId="77777777" w:rsidR="005B43A8" w:rsidRDefault="005B43A8"/>
    <w:sectPr w:rsidR="005B43A8" w:rsidSect="00B00B80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4BD427" w14:textId="77777777" w:rsidR="00A869AB" w:rsidRDefault="00A869AB" w:rsidP="00A869AB">
      <w:pPr>
        <w:spacing w:after="0" w:line="240" w:lineRule="auto"/>
      </w:pPr>
      <w:r>
        <w:separator/>
      </w:r>
    </w:p>
  </w:endnote>
  <w:endnote w:type="continuationSeparator" w:id="0">
    <w:p w14:paraId="3836E417" w14:textId="77777777" w:rsidR="00A869AB" w:rsidRDefault="00A869AB" w:rsidP="00A86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124F65" w14:textId="77777777" w:rsidR="00A869AB" w:rsidRDefault="00A869AB" w:rsidP="00A869AB">
      <w:pPr>
        <w:spacing w:after="0" w:line="240" w:lineRule="auto"/>
      </w:pPr>
      <w:r>
        <w:separator/>
      </w:r>
    </w:p>
  </w:footnote>
  <w:footnote w:type="continuationSeparator" w:id="0">
    <w:p w14:paraId="750794FA" w14:textId="77777777" w:rsidR="00A869AB" w:rsidRDefault="00A869AB" w:rsidP="00A86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60C82" w14:textId="77777777" w:rsidR="00B00B80" w:rsidRDefault="00B00B80">
    <w:pPr>
      <w:pStyle w:val="a3"/>
      <w:jc w:val="center"/>
    </w:pPr>
  </w:p>
  <w:p w14:paraId="7B08E3EB" w14:textId="77777777" w:rsidR="00B00B80" w:rsidRDefault="00B00B80">
    <w:pPr>
      <w:pStyle w:val="a3"/>
      <w:jc w:val="center"/>
    </w:pPr>
  </w:p>
  <w:sdt>
    <w:sdtPr>
      <w:id w:val="69624405"/>
      <w:docPartObj>
        <w:docPartGallery w:val="Page Numbers (Top of Page)"/>
        <w:docPartUnique/>
      </w:docPartObj>
    </w:sdtPr>
    <w:sdtContent>
      <w:p w14:paraId="4DEA6887" w14:textId="453AC79E" w:rsidR="00B00B80" w:rsidRDefault="00B00B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6447F3" w14:textId="66BF248F" w:rsidR="00A869AB" w:rsidRDefault="00A869AB" w:rsidP="00A869AB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CFC65A" w14:textId="77777777" w:rsidR="00B00B80" w:rsidRDefault="00B00B80">
    <w:pPr>
      <w:pStyle w:val="a3"/>
      <w:jc w:val="center"/>
    </w:pPr>
  </w:p>
  <w:p w14:paraId="3B712857" w14:textId="77777777" w:rsidR="00B00B80" w:rsidRDefault="00B00B80">
    <w:pPr>
      <w:pStyle w:val="a3"/>
      <w:jc w:val="center"/>
    </w:pPr>
  </w:p>
  <w:p w14:paraId="44D666F4" w14:textId="66224CD7" w:rsidR="00B00B80" w:rsidRDefault="00B00B80">
    <w:pPr>
      <w:pStyle w:val="a3"/>
      <w:jc w:val="center"/>
    </w:pPr>
    <w:r>
      <w:t xml:space="preserve">     </w:t>
    </w:r>
    <w:sdt>
      <w:sdtPr>
        <w:id w:val="-424571019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01F708F3" w14:textId="60D65456" w:rsidR="00A869AB" w:rsidRDefault="00A869AB" w:rsidP="00B00B80">
    <w:pPr>
      <w:pStyle w:val="a3"/>
      <w:tabs>
        <w:tab w:val="left" w:pos="3645"/>
        <w:tab w:val="center" w:pos="616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91910346"/>
      <w:docPartObj>
        <w:docPartGallery w:val="Page Numbers (Top of Page)"/>
        <w:docPartUnique/>
      </w:docPartObj>
    </w:sdtPr>
    <w:sdtContent>
      <w:p w14:paraId="2431E0DD" w14:textId="77777777" w:rsidR="00B00B80" w:rsidRDefault="00B00B80">
        <w:pPr>
          <w:pStyle w:val="a3"/>
          <w:jc w:val="center"/>
        </w:pPr>
        <w:r>
          <w:ptab w:relativeTo="margin" w:alignment="center" w:leader="none"/>
        </w:r>
        <w:r>
          <w:ptab w:relativeTo="margin" w:alignment="center" w:leader="none"/>
        </w:r>
      </w:p>
      <w:p w14:paraId="38CDB3A6" w14:textId="77777777" w:rsidR="00B00B80" w:rsidRDefault="00B00B80">
        <w:pPr>
          <w:pStyle w:val="a3"/>
          <w:jc w:val="center"/>
        </w:pPr>
      </w:p>
      <w:p w14:paraId="55D40160" w14:textId="1DB925AF" w:rsidR="00B00B80" w:rsidRDefault="00B00B80">
        <w:pPr>
          <w:pStyle w:val="a3"/>
          <w:jc w:val="center"/>
        </w:pPr>
        <w:r>
          <w:t xml:space="preserve">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CAA457" w14:textId="77777777" w:rsidR="00A869AB" w:rsidRDefault="00A869AB" w:rsidP="00A869A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639"/>
    <w:rsid w:val="005B43A8"/>
    <w:rsid w:val="00615C5F"/>
    <w:rsid w:val="00A869AB"/>
    <w:rsid w:val="00B00B80"/>
    <w:rsid w:val="00B84746"/>
    <w:rsid w:val="00DB3032"/>
    <w:rsid w:val="00F23639"/>
    <w:rsid w:val="00F8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59C86"/>
  <w15:chartTrackingRefBased/>
  <w15:docId w15:val="{978ABB21-A653-4273-9C02-83115C92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303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B303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A86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69AB"/>
  </w:style>
  <w:style w:type="paragraph" w:styleId="a5">
    <w:name w:val="footer"/>
    <w:basedOn w:val="a"/>
    <w:link w:val="a6"/>
    <w:uiPriority w:val="99"/>
    <w:unhideWhenUsed/>
    <w:rsid w:val="00A86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6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54329823-23AF-47A8-B345-0E9A20A41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1965</Words>
  <Characters>11203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2023-12-31T10:47:00Z</dcterms:created>
  <dcterms:modified xsi:type="dcterms:W3CDTF">2023-12-31T11:28:00Z</dcterms:modified>
</cp:coreProperties>
</file>