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F9308" w14:textId="77777777" w:rsidR="00875E65" w:rsidRPr="001C4414" w:rsidRDefault="00875E65" w:rsidP="00181EDD">
      <w:pPr>
        <w:pStyle w:val="ConsPlusNormal"/>
        <w:spacing w:after="1"/>
        <w:ind w:right="423"/>
        <w:rPr>
          <w:rFonts w:ascii="Times New Roman" w:hAnsi="Times New Roman" w:cs="Times New Roman"/>
          <w:sz w:val="28"/>
          <w:szCs w:val="28"/>
        </w:rPr>
      </w:pPr>
    </w:p>
    <w:p w14:paraId="46C8765E" w14:textId="77777777" w:rsidR="00875E65" w:rsidRPr="001C4414" w:rsidRDefault="00875E65" w:rsidP="00875E6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717" w:type="dxa"/>
        <w:tblInd w:w="-318" w:type="dxa"/>
        <w:tblLook w:val="04A0" w:firstRow="1" w:lastRow="0" w:firstColumn="1" w:lastColumn="0" w:noHBand="0" w:noVBand="1"/>
      </w:tblPr>
      <w:tblGrid>
        <w:gridCol w:w="3012"/>
        <w:gridCol w:w="7705"/>
      </w:tblGrid>
      <w:tr w:rsidR="00875E65" w:rsidRPr="001C4414" w14:paraId="5AE7A90F" w14:textId="77777777" w:rsidTr="00DD42F0">
        <w:trPr>
          <w:trHeight w:val="1781"/>
        </w:trPr>
        <w:tc>
          <w:tcPr>
            <w:tcW w:w="3012" w:type="dxa"/>
            <w:shd w:val="clear" w:color="auto" w:fill="auto"/>
          </w:tcPr>
          <w:p w14:paraId="1371D389" w14:textId="77777777" w:rsidR="00875E65" w:rsidRPr="001C4414" w:rsidRDefault="00875E65" w:rsidP="00DD42F0">
            <w:pPr>
              <w:spacing w:before="240" w:after="60" w:line="240" w:lineRule="auto"/>
              <w:jc w:val="center"/>
              <w:outlineLvl w:val="0"/>
              <w:rPr>
                <w:rFonts w:ascii="Cambria" w:eastAsia="Times New Roman" w:hAnsi="Cambria" w:cs="Times New Roman"/>
                <w:b/>
                <w:bCs/>
                <w:kern w:val="28"/>
                <w:sz w:val="32"/>
                <w:szCs w:val="32"/>
                <w:lang w:eastAsia="ru-RU"/>
              </w:rPr>
            </w:pPr>
          </w:p>
        </w:tc>
        <w:tc>
          <w:tcPr>
            <w:tcW w:w="7705" w:type="dxa"/>
            <w:shd w:val="clear" w:color="auto" w:fill="auto"/>
            <w:vAlign w:val="center"/>
          </w:tcPr>
          <w:p w14:paraId="10CCEB04" w14:textId="77777777" w:rsidR="00875E65" w:rsidRPr="001C4414" w:rsidRDefault="00875E65" w:rsidP="00DD42F0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ПРИЛОЖЕНИЕ № 6</w:t>
            </w:r>
          </w:p>
          <w:p w14:paraId="2060AD6E" w14:textId="77777777" w:rsidR="00875E65" w:rsidRPr="001C4414" w:rsidRDefault="00875E65" w:rsidP="00DD42F0">
            <w:pPr>
              <w:spacing w:after="0" w:line="240" w:lineRule="auto"/>
              <w:ind w:left="228" w:right="-136" w:firstLine="142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  <w:p w14:paraId="37EA188C" w14:textId="77777777" w:rsidR="00875E65" w:rsidRPr="001C4414" w:rsidRDefault="00875E65" w:rsidP="00DD42F0">
            <w:pPr>
              <w:spacing w:after="0" w:line="240" w:lineRule="auto"/>
              <w:ind w:left="228" w:right="-136" w:firstLine="3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 Программе </w:t>
            </w:r>
            <w:bookmarkStart w:id="0" w:name="_Hlk123043832"/>
          </w:p>
          <w:p w14:paraId="2ABC868E" w14:textId="77777777" w:rsidR="00875E65" w:rsidRPr="001C4414" w:rsidRDefault="00875E65" w:rsidP="00DD42F0">
            <w:pPr>
              <w:spacing w:after="0" w:line="240" w:lineRule="auto"/>
              <w:ind w:left="228" w:right="-136" w:firstLine="3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государственных гарантий бесплатного </w:t>
            </w:r>
          </w:p>
          <w:p w14:paraId="1D82CB4E" w14:textId="77777777" w:rsidR="00875E65" w:rsidRPr="001C4414" w:rsidRDefault="00875E65" w:rsidP="00DD42F0">
            <w:pPr>
              <w:spacing w:after="0" w:line="240" w:lineRule="auto"/>
              <w:ind w:left="228" w:right="-136" w:firstLine="3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оказания гражданам медицинской помощи </w:t>
            </w:r>
            <w:r w:rsidRPr="001C441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 xml:space="preserve">в Кабардино-Балкарской Республике </w:t>
            </w:r>
          </w:p>
          <w:p w14:paraId="3DBE4162" w14:textId="77777777" w:rsidR="00875E65" w:rsidRPr="001C4414" w:rsidRDefault="00875E65" w:rsidP="00DD42F0">
            <w:pPr>
              <w:spacing w:after="0" w:line="240" w:lineRule="auto"/>
              <w:ind w:left="228" w:right="-136" w:firstLine="3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 2024 год и на плановой период </w:t>
            </w:r>
            <w:r w:rsidRPr="001C441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2025 и 2026 годов</w:t>
            </w:r>
            <w:bookmarkEnd w:id="0"/>
          </w:p>
          <w:p w14:paraId="46DF2278" w14:textId="77777777" w:rsidR="00875E65" w:rsidRPr="001C4414" w:rsidRDefault="00875E65" w:rsidP="00DD42F0">
            <w:pPr>
              <w:spacing w:after="0" w:line="240" w:lineRule="auto"/>
              <w:ind w:left="228" w:right="-136" w:firstLine="142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  <w:p w14:paraId="793A3593" w14:textId="77777777" w:rsidR="00875E65" w:rsidRPr="001C4414" w:rsidRDefault="00875E65" w:rsidP="00DD42F0">
            <w:pPr>
              <w:spacing w:after="0" w:line="240" w:lineRule="auto"/>
              <w:ind w:left="228" w:firstLine="142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  <w:p w14:paraId="49263C64" w14:textId="77777777" w:rsidR="00875E65" w:rsidRPr="001C4414" w:rsidRDefault="00875E65" w:rsidP="00DD42F0">
            <w:pPr>
              <w:spacing w:after="0" w:line="240" w:lineRule="auto"/>
              <w:ind w:left="228" w:firstLine="14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14:paraId="044D9166" w14:textId="77777777" w:rsidR="00875E65" w:rsidRPr="001C4414" w:rsidRDefault="00875E65" w:rsidP="00875E6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CFAD94" w14:textId="77777777" w:rsidR="00875E65" w:rsidRPr="001C4414" w:rsidRDefault="00875E65" w:rsidP="00875E6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4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14:paraId="7042D118" w14:textId="77777777" w:rsidR="00875E65" w:rsidRPr="001C4414" w:rsidRDefault="00875E65" w:rsidP="00875E6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14:paraId="4E5C66C0" w14:textId="1606D225" w:rsidR="00875E65" w:rsidRPr="001C4414" w:rsidRDefault="00875E65" w:rsidP="00875E6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4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медицинских организаций, участвующих в реализации Программы государственных гарантий бесплатного оказания гражданам медицинской помощи в Кабардино-Балкарской Республике </w:t>
      </w:r>
      <w:r w:rsidR="001669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1C44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2024 год и на плановой период 2025 и 2026 годов, в том числе территориальной программы обязательного медицинского страхования, и перечень медицинских организаций, проводящих профилактические медицинские осмотры и диспансеризацию, </w:t>
      </w:r>
      <w:r w:rsidR="001669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1C44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том числе углубленную диспансеризацию, в 2024 году</w:t>
      </w:r>
    </w:p>
    <w:p w14:paraId="49DEB648" w14:textId="77777777" w:rsidR="00875E65" w:rsidRPr="001C4414" w:rsidRDefault="00875E65" w:rsidP="00875E65">
      <w:pPr>
        <w:autoSpaceDE w:val="0"/>
        <w:autoSpaceDN w:val="0"/>
        <w:adjustRightInd w:val="0"/>
        <w:spacing w:after="0" w:line="240" w:lineRule="auto"/>
        <w:ind w:right="-428" w:hanging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98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2835"/>
        <w:gridCol w:w="1418"/>
        <w:gridCol w:w="1418"/>
        <w:gridCol w:w="1417"/>
        <w:gridCol w:w="1304"/>
        <w:gridCol w:w="747"/>
      </w:tblGrid>
      <w:tr w:rsidR="00875E65" w:rsidRPr="001C4414" w14:paraId="6C08370B" w14:textId="77777777" w:rsidTr="00181EDD">
        <w:trPr>
          <w:gridAfter w:val="1"/>
          <w:wAfter w:w="747" w:type="dxa"/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003BC8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A644EC0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медицинской организации по реестру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52DEF12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5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396C9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числе*</w:t>
            </w:r>
          </w:p>
        </w:tc>
      </w:tr>
      <w:tr w:rsidR="00875E65" w:rsidRPr="001C4414" w14:paraId="6D83DE14" w14:textId="77777777" w:rsidTr="00181EDD">
        <w:trPr>
          <w:gridAfter w:val="1"/>
          <w:wAfter w:w="747" w:type="dxa"/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2349ECE" w14:textId="77777777" w:rsidR="00875E65" w:rsidRPr="001C4414" w:rsidRDefault="00875E65" w:rsidP="00D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7BCF76B" w14:textId="77777777" w:rsidR="00875E65" w:rsidRPr="001C4414" w:rsidRDefault="00875E65" w:rsidP="00D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76C6848" w14:textId="77777777" w:rsidR="00875E65" w:rsidRPr="001C4414" w:rsidRDefault="00875E65" w:rsidP="00D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4E99D00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</w:t>
            </w:r>
            <w:proofErr w:type="spellEnd"/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spellStart"/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ляющие</w:t>
            </w:r>
            <w:proofErr w:type="spellEnd"/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деятельность </w:t>
            </w: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в рамках выполнения </w:t>
            </w:r>
            <w:proofErr w:type="spellStart"/>
            <w:proofErr w:type="gramStart"/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государствен-ного</w:t>
            </w:r>
            <w:proofErr w:type="spellEnd"/>
            <w:proofErr w:type="gramEnd"/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задания</w:t>
            </w: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за счет средств бюджетных ассигнований </w:t>
            </w:r>
            <w:proofErr w:type="spellStart"/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республикан-ского</w:t>
            </w:r>
            <w:proofErr w:type="spellEnd"/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бюджета Кабардино-Балкарской Республики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138D2CD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</w:t>
            </w:r>
            <w:proofErr w:type="spellEnd"/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spellStart"/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ляющие</w:t>
            </w:r>
            <w:proofErr w:type="spellEnd"/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деятельность</w:t>
            </w: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в сфере обязательного медицинского страхования*</w:t>
            </w:r>
          </w:p>
        </w:tc>
        <w:tc>
          <w:tcPr>
            <w:tcW w:w="27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FBFF74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них</w:t>
            </w:r>
          </w:p>
        </w:tc>
      </w:tr>
      <w:tr w:rsidR="00875E65" w:rsidRPr="001C4414" w14:paraId="1695C5ED" w14:textId="77777777" w:rsidTr="00181EDD">
        <w:trPr>
          <w:gridAfter w:val="1"/>
          <w:wAfter w:w="747" w:type="dxa"/>
          <w:trHeight w:val="23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EB9668" w14:textId="77777777" w:rsidR="00875E65" w:rsidRPr="001C4414" w:rsidRDefault="00875E65" w:rsidP="00D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6F5F869" w14:textId="77777777" w:rsidR="00875E65" w:rsidRPr="001C4414" w:rsidRDefault="00875E65" w:rsidP="00D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47ABE2" w14:textId="77777777" w:rsidR="00875E65" w:rsidRPr="001C4414" w:rsidRDefault="00875E65" w:rsidP="00D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99F1D8" w14:textId="77777777" w:rsidR="00875E65" w:rsidRPr="001C4414" w:rsidRDefault="00875E65" w:rsidP="00D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DF9ECB" w14:textId="77777777" w:rsidR="00875E65" w:rsidRPr="001C4414" w:rsidRDefault="00875E65" w:rsidP="00D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DBBBD9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проводящие </w:t>
            </w:r>
            <w:proofErr w:type="spellStart"/>
            <w:proofErr w:type="gramStart"/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профилакти-ческие</w:t>
            </w:r>
            <w:proofErr w:type="spellEnd"/>
            <w:proofErr w:type="gramEnd"/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медицинские осмотры </w:t>
            </w: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 </w:t>
            </w:r>
            <w:proofErr w:type="spellStart"/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диспансери-зацию</w:t>
            </w:r>
            <w:proofErr w:type="spellEnd"/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C22F1A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том числе углубленную </w:t>
            </w:r>
            <w:proofErr w:type="spellStart"/>
            <w:proofErr w:type="gramStart"/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диспансери-зацию</w:t>
            </w:r>
            <w:proofErr w:type="spellEnd"/>
            <w:proofErr w:type="gramEnd"/>
          </w:p>
        </w:tc>
      </w:tr>
      <w:tr w:rsidR="00875E65" w:rsidRPr="001C4414" w14:paraId="541FA743" w14:textId="77777777" w:rsidTr="00181EDD">
        <w:trPr>
          <w:gridAfter w:val="1"/>
          <w:wAfter w:w="74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6C189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B4D3A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AD91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58B7C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4FEF9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651A7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73A2D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875E65" w:rsidRPr="001C4414" w14:paraId="52164A7F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0AA27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C7AD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070103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0D6A1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«Центральная районная больница» городского округа Баксан и Баксанского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6C07E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39217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860EA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A9B57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875E65" w:rsidRPr="001C4414" w14:paraId="2CAED339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4C79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FFFFFF"/>
            <w:vAlign w:val="center"/>
            <w:hideMark/>
          </w:tcPr>
          <w:p w14:paraId="4FD91949" w14:textId="77777777" w:rsidR="00875E65" w:rsidRPr="001C4414" w:rsidRDefault="00875E65" w:rsidP="00DD4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  070105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BD8EA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«Районная больница»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Заюково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D693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A458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986F6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FB5314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875E65" w:rsidRPr="001C4414" w14:paraId="7D35EC81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A0AF2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276" w:type="dxa"/>
            <w:tcBorders>
              <w:top w:val="nil"/>
              <w:left w:val="single" w:sz="4" w:space="0" w:color="696969"/>
              <w:bottom w:val="single" w:sz="4" w:space="0" w:color="auto"/>
              <w:right w:val="single" w:sz="4" w:space="0" w:color="696969"/>
            </w:tcBorders>
            <w:shd w:val="clear" w:color="000000" w:fill="FFFFFF"/>
            <w:vAlign w:val="center"/>
            <w:hideMark/>
          </w:tcPr>
          <w:p w14:paraId="32B2CC91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070106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EAAAC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«Стоматологическая поликлиника» г. Баксана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653B7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6550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95E5D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25E7AF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4E1F1A4D" w14:textId="77777777" w:rsidTr="00181EDD">
        <w:trPr>
          <w:gridAfter w:val="1"/>
          <w:wAfter w:w="747" w:type="dxa"/>
          <w:trHeight w:val="7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EF917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696969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6B44E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070201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00315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«Центральная районная больница» Зольского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30216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3EE72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F46D5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3D34C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875E65" w:rsidRPr="001C4414" w14:paraId="0FD95D02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0CB8D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FFFFFF"/>
            <w:vAlign w:val="center"/>
            <w:hideMark/>
          </w:tcPr>
          <w:p w14:paraId="42CD8FF4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070401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8522A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«Майская стоматологическая поликлиника»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4FCE2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64BF5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CD86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61465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454F1500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1C1F0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276" w:type="dxa"/>
            <w:tcBorders>
              <w:top w:val="nil"/>
              <w:left w:val="single" w:sz="4" w:space="0" w:color="696969"/>
              <w:bottom w:val="single" w:sz="4" w:space="0" w:color="auto"/>
              <w:right w:val="single" w:sz="4" w:space="0" w:color="696969"/>
            </w:tcBorders>
            <w:shd w:val="clear" w:color="000000" w:fill="FFFFFF"/>
            <w:vAlign w:val="center"/>
            <w:hideMark/>
          </w:tcPr>
          <w:p w14:paraId="2A09CE1C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070405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4CB4F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«Центральная районная больница» Майского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865F2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BE35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E103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11F6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875E65" w:rsidRPr="001C4414" w14:paraId="3A029EB6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585A2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44927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74AF0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«Стоматологическая поликлиника № 1»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2B6FF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33E5C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C3494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9CDA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477A5316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F8450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FFFFFF"/>
            <w:vAlign w:val="center"/>
            <w:hideMark/>
          </w:tcPr>
          <w:p w14:paraId="49D39C85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881A4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«Городская поликлиника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№ 1» городского округа Нальчик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25CEC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3BC99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724F5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189A5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875E65" w:rsidRPr="001C4414" w14:paraId="5365F55A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24C2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1276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FFFFFF"/>
            <w:vAlign w:val="center"/>
            <w:hideMark/>
          </w:tcPr>
          <w:p w14:paraId="30C07A37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D6818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«Стоматологическая поликлиника № 2»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F51EF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72946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72831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D9766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15AA345D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25A9C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1276" w:type="dxa"/>
            <w:tcBorders>
              <w:top w:val="nil"/>
              <w:left w:val="single" w:sz="4" w:space="0" w:color="696969"/>
              <w:bottom w:val="single" w:sz="4" w:space="0" w:color="auto"/>
              <w:right w:val="single" w:sz="4" w:space="0" w:color="696969"/>
            </w:tcBorders>
            <w:shd w:val="clear" w:color="000000" w:fill="FFFFFF"/>
            <w:vAlign w:val="center"/>
            <w:hideMark/>
          </w:tcPr>
          <w:p w14:paraId="68DACF2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070515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961F5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«Городская клиническая больница № 1»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FD196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862AC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E5200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CAB0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6CD4E67B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7A130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F7A4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255A6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«Перинатальный центр» Министерства здравоохранения Кабардино-Балкарской Республики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C9E12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8C712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9CFA9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06EB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5919B1B3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AE1C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3D107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6D58F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«Кожно-венерологический диспансер» Министерства здравоохранения </w:t>
            </w:r>
          </w:p>
          <w:p w14:paraId="7C3B8485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Кабардино-Балкарской Республики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7DDA7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F028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17526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806CC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2E8D2C29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307F4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4F301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070553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B659F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«Центр аллергологии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и иммунологии» Министерства здравоохранения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Кабардино-Балкарской Республики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6730E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8C850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971F1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74EBF6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560EFC55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3FB0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696969"/>
              <w:bottom w:val="single" w:sz="4" w:space="0" w:color="auto"/>
              <w:right w:val="single" w:sz="4" w:space="0" w:color="696969"/>
            </w:tcBorders>
            <w:shd w:val="clear" w:color="000000" w:fill="FFFFFF"/>
            <w:vAlign w:val="center"/>
            <w:hideMark/>
          </w:tcPr>
          <w:p w14:paraId="5D224F7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070554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EDE33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«Республиканский стоматологический центр имени Т.Х. </w:t>
            </w:r>
            <w:proofErr w:type="spellStart"/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Тхазаплижева</w:t>
            </w:r>
            <w:proofErr w:type="spellEnd"/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Министерства здравоохранения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Кабардино-Балкарской Республики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F01D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5D770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6D116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FF3F6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1E4FEAD0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32C29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1EE3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CC590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«Кардиологический диспансер» Министерства здравоохранения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Кабардино-Балкарской Республики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422BF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5AF69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72790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57FAD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55611CF8" w14:textId="77777777" w:rsidTr="00181EDD">
        <w:trPr>
          <w:gridAfter w:val="1"/>
          <w:wAfter w:w="747" w:type="dxa"/>
          <w:trHeight w:val="10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FF4A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FFFFFF"/>
            <w:vAlign w:val="center"/>
            <w:hideMark/>
          </w:tcPr>
          <w:p w14:paraId="628A2C6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070557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6FF14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«Республиканская клиническая больница» Министерства здравоохранения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Кабардино-Балкарской Республики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485E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27889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71CD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9AA8F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0583D5A2" w14:textId="77777777" w:rsidTr="00181EDD">
        <w:trPr>
          <w:gridAfter w:val="1"/>
          <w:wAfter w:w="747" w:type="dxa"/>
          <w:trHeight w:val="154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13B07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1276" w:type="dxa"/>
            <w:tcBorders>
              <w:top w:val="nil"/>
              <w:left w:val="single" w:sz="4" w:space="0" w:color="696969"/>
              <w:bottom w:val="single" w:sz="4" w:space="0" w:color="auto"/>
              <w:right w:val="single" w:sz="4" w:space="0" w:color="696969"/>
            </w:tcBorders>
            <w:shd w:val="clear" w:color="000000" w:fill="FFFFFF"/>
            <w:vAlign w:val="center"/>
            <w:hideMark/>
          </w:tcPr>
          <w:p w14:paraId="0962225C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CDA59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«Республиканский клинический медико-хирургический центр» Министерства здравоохранения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Кабардино-Балкарской Республики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1414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21C6F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9876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CFD7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5D523261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76BD0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696969"/>
              <w:bottom w:val="single" w:sz="4" w:space="0" w:color="auto"/>
              <w:right w:val="single" w:sz="4" w:space="0" w:color="696969"/>
            </w:tcBorders>
            <w:shd w:val="clear" w:color="000000" w:fill="FFFFFF"/>
            <w:vAlign w:val="center"/>
            <w:hideMark/>
          </w:tcPr>
          <w:p w14:paraId="0ADFDABD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745C6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«Республиканский детский клинический многопрофильный центр» Министерства здравоохранения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Кабардино-Балкарской Республики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C90DA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DBF74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6B130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8556E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3FD83D47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38FC7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F854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070561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8F9A4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«Центр по профилактике и борьбе со СПИДом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и инфекционными заболеваниями» Министерства здравоохранения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Кабардино-Балкарской Республики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DE44A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BD14F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9A92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B14C2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116F0694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3AEB9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2D88F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070562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AA843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«Онкологический диспансер» Министерства здравоохранения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Кабардино-Балкарской Республики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5E2A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562CF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C6AE0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D0A40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3532CB77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C209F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</w:t>
            </w:r>
          </w:p>
        </w:tc>
        <w:tc>
          <w:tcPr>
            <w:tcW w:w="1276" w:type="dxa"/>
            <w:tcBorders>
              <w:top w:val="nil"/>
              <w:left w:val="single" w:sz="4" w:space="0" w:color="696969"/>
              <w:bottom w:val="single" w:sz="4" w:space="0" w:color="auto"/>
              <w:right w:val="single" w:sz="4" w:space="0" w:color="696969"/>
            </w:tcBorders>
            <w:shd w:val="clear" w:color="000000" w:fill="FFFFFF"/>
            <w:vAlign w:val="center"/>
            <w:hideMark/>
          </w:tcPr>
          <w:p w14:paraId="485C7131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F4157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«Городская поликлиника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№ 2» городского округа Нальчик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A669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EB3B5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0DC1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8B7DF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875E65" w:rsidRPr="001C4414" w14:paraId="0DDE7F31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46BD2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93E17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070571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FDA49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«Городская поликлиника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№ 3» городского округа Нальчик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0BDE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22C52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B3C7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CBE35F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875E65" w:rsidRPr="001C4414" w14:paraId="7BF9F23C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23FD0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6CD34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070602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B1809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«Прохладненская стоматологическая поликлиника»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5EA6F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F840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818D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3DE152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2B0D9453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ED3C5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696969"/>
              <w:bottom w:val="single" w:sz="4" w:space="0" w:color="auto"/>
              <w:right w:val="single" w:sz="4" w:space="0" w:color="696969"/>
            </w:tcBorders>
            <w:shd w:val="clear" w:color="000000" w:fill="FFFFFF"/>
            <w:vAlign w:val="center"/>
            <w:hideMark/>
          </w:tcPr>
          <w:p w14:paraId="1F9EFCA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070616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FE644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«Центральная районная больница» городского округа Прохладный и </w:t>
            </w:r>
            <w:proofErr w:type="spellStart"/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Прохладненского</w:t>
            </w:r>
            <w:proofErr w:type="spellEnd"/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196BE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0E146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F03A2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0B4972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875E65" w:rsidRPr="001C4414" w14:paraId="357DBF58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FFC02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3B9F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2C98A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«Стоматологическая поликлиника» г. Терека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AC0FA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9E474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E015D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75B12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38614A33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26BE9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2946D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4D7B7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«Центральная районная больница «Терского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45135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C5445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991D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CB67A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875E65" w:rsidRPr="001C4414" w14:paraId="4247AC0B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86551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FFFFFF"/>
            <w:vAlign w:val="center"/>
            <w:hideMark/>
          </w:tcPr>
          <w:p w14:paraId="4B037F49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070801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6E976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«Стоматологическая поликлиника» г. Нарткалы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73AD2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853C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373DA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05B9E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5A3A905C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FEE3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</w:t>
            </w:r>
          </w:p>
        </w:tc>
        <w:tc>
          <w:tcPr>
            <w:tcW w:w="1276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FFFFFF"/>
            <w:vAlign w:val="center"/>
            <w:hideMark/>
          </w:tcPr>
          <w:p w14:paraId="5C81E9F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070807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8FDCB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«Межрайонная многопрофильная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D51E1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AE567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F70E4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0AB7D0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875E65" w:rsidRPr="001C4414" w14:paraId="71E77781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1058C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</w:t>
            </w:r>
          </w:p>
        </w:tc>
        <w:tc>
          <w:tcPr>
            <w:tcW w:w="1276" w:type="dxa"/>
            <w:tcBorders>
              <w:top w:val="nil"/>
              <w:left w:val="single" w:sz="4" w:space="0" w:color="696969"/>
              <w:bottom w:val="single" w:sz="4" w:space="0" w:color="auto"/>
              <w:right w:val="single" w:sz="4" w:space="0" w:color="696969"/>
            </w:tcBorders>
            <w:shd w:val="clear" w:color="000000" w:fill="FFFFFF"/>
            <w:vAlign w:val="center"/>
            <w:hideMark/>
          </w:tcPr>
          <w:p w14:paraId="6EFE8374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070906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5F0CD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«Центральная районная больница им. </w:t>
            </w:r>
            <w:proofErr w:type="spellStart"/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Хацукова</w:t>
            </w:r>
            <w:proofErr w:type="spellEnd"/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А.А.»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3C576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B034E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A8D19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3AFAD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875E65" w:rsidRPr="001C4414" w14:paraId="6AB5E8AD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09336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696969"/>
              <w:bottom w:val="single" w:sz="4" w:space="0" w:color="auto"/>
              <w:right w:val="single" w:sz="4" w:space="0" w:color="696969"/>
            </w:tcBorders>
            <w:shd w:val="clear" w:color="000000" w:fill="FFFFFF"/>
            <w:vAlign w:val="center"/>
            <w:hideMark/>
          </w:tcPr>
          <w:p w14:paraId="5D7C687D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17681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«Центральная районная больница» Черекского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BE65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06946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3A22F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1BEE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875E65" w:rsidRPr="001C4414" w14:paraId="13BF283D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C3499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FFFFFF"/>
            <w:vAlign w:val="center"/>
            <w:hideMark/>
          </w:tcPr>
          <w:p w14:paraId="6C6AC62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071006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151BC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«Участковая больница»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сельского поселения Верхняя Балкария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98BB5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1ACF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576A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55587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111CBC71" w14:textId="77777777" w:rsidTr="00181EDD">
        <w:trPr>
          <w:gridAfter w:val="1"/>
          <w:wAfter w:w="747" w:type="dxa"/>
          <w:trHeight w:val="11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759F1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32.</w:t>
            </w:r>
          </w:p>
        </w:tc>
        <w:tc>
          <w:tcPr>
            <w:tcW w:w="1276" w:type="dxa"/>
            <w:tcBorders>
              <w:top w:val="nil"/>
              <w:left w:val="single" w:sz="4" w:space="0" w:color="696969"/>
              <w:bottom w:val="single" w:sz="4" w:space="0" w:color="auto"/>
              <w:right w:val="single" w:sz="4" w:space="0" w:color="696969"/>
            </w:tcBorders>
            <w:shd w:val="clear" w:color="000000" w:fill="FFFFFF"/>
            <w:vAlign w:val="center"/>
            <w:hideMark/>
          </w:tcPr>
          <w:p w14:paraId="28C24BB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071102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F8B2A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«Районная стоматологическая поликлиника»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AA25F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407BA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95604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5C394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506F3818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5ECF5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0256E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071103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8D02B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«Центральная районная больница» Эльбрусского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6C7F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2B12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36EF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44030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875E65" w:rsidRPr="001C4414" w14:paraId="56A28809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7D592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696969"/>
              <w:bottom w:val="single" w:sz="4" w:space="0" w:color="auto"/>
              <w:right w:val="single" w:sz="4" w:space="0" w:color="696969"/>
            </w:tcBorders>
            <w:shd w:val="clear" w:color="000000" w:fill="FFFFFF"/>
            <w:vAlign w:val="center"/>
            <w:hideMark/>
          </w:tcPr>
          <w:p w14:paraId="6E592E9C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070003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DF813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«Республиканский детский реабилитационный центр» Министерства здравоохранения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Кабардино-Балкарской Республики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2F634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BE1C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0CA8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65C0CF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6993A5C7" w14:textId="77777777" w:rsidTr="00181EDD">
        <w:trPr>
          <w:gridAfter w:val="1"/>
          <w:wAfter w:w="747" w:type="dxa"/>
          <w:trHeight w:val="7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99C02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2D14C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070004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3F88C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«Противотуберкулезный диспансер» Министерства здравоохранения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Кабардино-Балкарской Республики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2E595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E4CFC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C40CE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EEFD5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4973390D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BB69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9470D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070002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7A966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«Республиканский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врачебно-физкультурный диспансер» Министерства здравоохранения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Кабардино-Балкарской Республики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A6234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64EEA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E41AC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A3515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51FD1BCD" w14:textId="77777777" w:rsidTr="00181EDD">
        <w:trPr>
          <w:gridAfter w:val="1"/>
          <w:wAfter w:w="747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07A11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696969"/>
              <w:bottom w:val="single" w:sz="4" w:space="0" w:color="auto"/>
              <w:right w:val="single" w:sz="4" w:space="0" w:color="696969"/>
            </w:tcBorders>
            <w:shd w:val="clear" w:color="000000" w:fill="FFFFFF"/>
            <w:vAlign w:val="center"/>
            <w:hideMark/>
          </w:tcPr>
          <w:p w14:paraId="6437CFEA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3039DF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«Бюро судебно-медицинской экспертизы» Министерства здравоохранения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Кабардино-Балкарской Республики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8EF22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AE45C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784C1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E3C7FB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47235644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0636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696969"/>
              <w:bottom w:val="single" w:sz="4" w:space="0" w:color="auto"/>
              <w:right w:val="single" w:sz="4" w:space="0" w:color="696969"/>
            </w:tcBorders>
            <w:shd w:val="clear" w:color="000000" w:fill="FFFFFF"/>
            <w:vAlign w:val="center"/>
            <w:hideMark/>
          </w:tcPr>
          <w:p w14:paraId="5392881D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070597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7C99C7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«Кабардино-Балкарский центр медицины катастроф и скорой медицинской помощи»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42795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F5321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4BDDA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43C1F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695A66E4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142D9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696969"/>
              <w:bottom w:val="single" w:sz="4" w:space="0" w:color="auto"/>
              <w:right w:val="single" w:sz="4" w:space="0" w:color="696969"/>
            </w:tcBorders>
            <w:shd w:val="clear" w:color="000000" w:fill="FFFFFF"/>
            <w:vAlign w:val="center"/>
            <w:hideMark/>
          </w:tcPr>
          <w:p w14:paraId="785E57FE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62B152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«Городская клиническая больница № 2»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96EF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36501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6BEB1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E525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7CC159DC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A2027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206485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0711041910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CE876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«Наркологический диспансер» Министерства здравоохранения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Кабардино-Балкарской Республики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E9570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7C7BA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5E7F0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FB2F6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708AA691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14C9A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4773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0711035603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5DD5C4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бюджетное учреждение здравоохранения «Психоневрологический диспансер» Министерства здравоохранения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Кабардино-Балкарской Республики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E8BCD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6423E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8074A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C4F4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110DAA30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4FCF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965F9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0711034617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9DDEA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казенное учреждение здравоохранения «Станция переливания крови» Министерства здравоохранения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Кабардино-Балкарской Республики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E35FC1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D51C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97BB21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2A76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492510F1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69FB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A3D19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0713002272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B6A718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казенное учреждение здравоохранения «Детский туберкулезный санаторий «Звездочка»</w:t>
            </w:r>
          </w:p>
          <w:p w14:paraId="7C353AB4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Министерства здравоохранения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Кабардино-Балкарской Республики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9F651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0B3CB1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44624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A3A606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400D5A37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07C272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B618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0711038844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9A19C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казенное учреждение здравоохранения «Центр специального медицинского снабжения» Министерства здравоохранения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Кабардино-Балкарской Республики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9933E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2ACDC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E3230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8331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009C366F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ACDCA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C5A81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0714006720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EF8F6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казенное учреждение здравоохранения «Центр общественного здоровья, медицинской профилактики, медицинской аналитики и информационных технологий» Министерства здравоохранения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Кабардино-Балкарской Республики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31D772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327B2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B6DE76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12605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29B8F12B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0DEAD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B359D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0721060278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4B829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казенное учреждение здравоохранения «</w:t>
            </w:r>
            <w:proofErr w:type="spellStart"/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Фармедтех</w:t>
            </w:r>
            <w:proofErr w:type="spellEnd"/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Министерства здравоохранения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Кабардино-Балкарской Республики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9DB9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A9390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DBD561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5AA74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1B2A31BF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8CDF9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D28AA4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0711038202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DB6D5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казенное учреждение «Гериатрический центр» Министерства здравоохранения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Кабардино-Балкарской Республики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BC984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EB960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A6B6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7D60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676B6F61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31B24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F51B1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070519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1DAB49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Общество с ограниченной ответственностью «Лечебно-диагностический центр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«</w:t>
            </w:r>
            <w:proofErr w:type="spellStart"/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Валео</w:t>
            </w:r>
            <w:proofErr w:type="spellEnd"/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0C624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E3CE1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2497F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A6B1A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117DFAE6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CB927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7C9A2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070564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F3C18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«ИНВИТРО-Нальчик»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1424D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97F2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1FECB0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7D68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18746C9A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EF4B7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CEDBEF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070566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8364B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«Фирма «СЭМ»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A7A640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1B846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712CD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08ECE2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05F8D1EF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70E5C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EC507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070568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95CB5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«Клиника «Медиум»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66A50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961BE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C7986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E9437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7321B62E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A6A0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2952F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23BF0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«Центральная поликлиника»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2366F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F2EC6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20B5E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AD9C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13FABB07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6EB8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6C51A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146AA8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«Медицинский центр «ВИДДЕР-ЮГ»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CA4BE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8F49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B864A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BAB6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5515A95A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5A8A7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83CF7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070805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B8017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Общество с ограниченной ответственностью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«Северо-Кавказский </w:t>
            </w:r>
            <w:proofErr w:type="spellStart"/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нефрологический</w:t>
            </w:r>
            <w:proofErr w:type="spellEnd"/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2DED77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FBB26A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87197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A629A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4CEBF735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EC1C1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BDDB5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070806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E5455D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«Современные медицинские технологии»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2EE1C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955C3E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0BFF2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05F7C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393427D5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7779F5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E6D57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070581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058B6F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образовательное учреждение высшего образования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«Кабардино-Балкарский государственный университет им. Х. М. </w:t>
            </w:r>
            <w:proofErr w:type="spellStart"/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Бербекова</w:t>
            </w:r>
            <w:proofErr w:type="spellEnd"/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2D939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14268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66262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90792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639599FF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8EE46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09A961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070005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B3BFAF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«</w:t>
            </w:r>
            <w:proofErr w:type="spellStart"/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Гемотест</w:t>
            </w:r>
            <w:proofErr w:type="spellEnd"/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Кавказ»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D876C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114D2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8AD49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BC79B4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79CCA057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1C0E5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21BA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3BEFA6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«Центр диагностики аллергии»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657132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B4665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766B4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C09B0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57890D50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03007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F5149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070594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CE4812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санаторий «Долинск»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F9941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72DBA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20D9E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91201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3E384283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092AD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7BDCE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070580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596233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глазная клиника «</w:t>
            </w:r>
            <w:proofErr w:type="spellStart"/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Ленар</w:t>
            </w:r>
            <w:proofErr w:type="spellEnd"/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им. академика С.Н. Федорова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91A9D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EDBF1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87D67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F8B84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04F14A0B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C634D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A2DED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A0DCB4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Общество с ограниченной ответственностью «Северо-Кавказский научно-практический центр челюстно-лицевой, пластической хирургии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стоматологии»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FA5AE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3D834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A347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CC3A9D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6332355F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2338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FB056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070569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CCBB78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«Центр ЭКО»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0B777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B5E5F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02C0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5768F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052BAE6A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66D2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0663BB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CF2B9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Федеральное казенное учреждение здравоохранения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«Медико-санитарная часть Министерства внутренних дел Российской Федерации </w:t>
            </w: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Кабардино-Балкарской Республике»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86B5D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BA58D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AF91A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31CFC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26B3CF1E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CEDB31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BD9F7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070586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A5B99D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«БРЭСТ-ЦЕНТР»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E908E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C6D3A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73B8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2EABA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51254E5D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D7ACD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FD0090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070589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0B51FA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«</w:t>
            </w:r>
            <w:proofErr w:type="spellStart"/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Нефролайн</w:t>
            </w:r>
            <w:proofErr w:type="spellEnd"/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-Нальчик»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54D077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E4D9C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40E1E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E9ACC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48D02C4D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C1FDA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EAE6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5BF2C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Акционерное общество «Водолечебница»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3CA56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6066E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3184D9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25F55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7D7101BD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05984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B70B19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070009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19885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«Асклепий»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50960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5604C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C14D4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8055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5E65" w:rsidRPr="001C4414" w14:paraId="04B7F941" w14:textId="77777777" w:rsidTr="00181EDD">
        <w:trPr>
          <w:gridAfter w:val="1"/>
          <w:wAfter w:w="747" w:type="dxa"/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5C9F86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60DF3A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07E2C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"Диализ Нальчик"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55079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D20C8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5F3EA5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31D4E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E65" w:rsidRPr="001C4414" w14:paraId="6344EBB4" w14:textId="77777777" w:rsidTr="00181EDD">
        <w:trPr>
          <w:trHeight w:val="765"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1E3C5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lang w:eastAsia="ru-RU"/>
              </w:rPr>
              <w:t>Итого медицинских организаций, участвующих в реализации территориальной программы обязательного медицинского страхования, всего, 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BB60A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35D5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FFBC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A540A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13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6C23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5E65" w:rsidRPr="001C4414" w14:paraId="76E4671C" w14:textId="77777777" w:rsidTr="00181EDD">
        <w:trPr>
          <w:trHeight w:val="990"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335AD" w14:textId="77777777" w:rsidR="00875E65" w:rsidRPr="001C4414" w:rsidRDefault="00875E65" w:rsidP="00DD4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медицинских организаций, подведомственных федеральным органам исполнительной власти, которым комиссией распределяются объемы специализированной медицинской помощи </w:t>
            </w:r>
            <w:r w:rsidRPr="001C4414">
              <w:rPr>
                <w:rFonts w:ascii="Times New Roman" w:eastAsia="Times New Roman" w:hAnsi="Times New Roman" w:cs="Times New Roman"/>
                <w:lang w:eastAsia="ru-RU"/>
              </w:rPr>
              <w:br/>
              <w:t>в условиях круглосуточного и дневного стационаров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F0D29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8932C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B815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CC0D7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41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4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ECF53" w14:textId="77777777" w:rsidR="00875E65" w:rsidRPr="001C4414" w:rsidRDefault="00875E65" w:rsidP="00D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14:paraId="335493B6" w14:textId="77777777" w:rsidR="00875E65" w:rsidRPr="001C4414" w:rsidRDefault="00875E65" w:rsidP="00875E65">
      <w:pPr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B36E61" w14:textId="77777777" w:rsidR="00875E65" w:rsidRPr="001C4414" w:rsidRDefault="00875E65" w:rsidP="0087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9E6118" w14:textId="77777777" w:rsidR="00875E65" w:rsidRPr="001C4414" w:rsidRDefault="00875E65" w:rsidP="0087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FFB819" w14:textId="77777777" w:rsidR="00875E65" w:rsidRPr="00856514" w:rsidRDefault="00875E65" w:rsidP="0087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41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3E1EAF" wp14:editId="3D2C1882">
                <wp:simplePos x="0" y="0"/>
                <wp:positionH relativeFrom="column">
                  <wp:posOffset>1291590</wp:posOffset>
                </wp:positionH>
                <wp:positionV relativeFrom="paragraph">
                  <wp:posOffset>148590</wp:posOffset>
                </wp:positionV>
                <wp:extent cx="3238500" cy="0"/>
                <wp:effectExtent l="9525" t="8890" r="9525" b="1016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4CA4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01.7pt;margin-top:11.7pt;width:25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6BR9wEAAJUDAAAOAAAAZHJzL2Uyb0RvYy54bWysU82O0zAQviPxDpbvNG1WRUvUdA9dlssC&#10;lXZ5gKntJBaOx7Ldpr0tvMA+Aq/AhQM/2mdI3gjb/WGBGyKHkcfj75uZbyazi22ryEZYJ1GXdDIa&#10;UyI0Qy51XdJ3t1fPzilxHjQHhVqUdCccvZg/fTLrTCFybFBxYUkg0a7oTEkb702RZY41ogU3QiN0&#10;CFZoW/DBtXXGLXSBvVVZPh4/zzq03Fhkwrlwe7kP0nniryrB/NuqcsITVdJQm0/WJruKNpvPoKgt&#10;mEayQxnwD1W0IHVIeqK6BA9kbeVfVK1kFh1WfsSwzbCqJBOph9DNZPxHNzcNGJF6CeI4c5LJ/T9a&#10;9maztETykuaUaGjDiPpPw91w3//oPw/3ZPjQPwQzfBzu+i/99/5b/9B/JXnUrTOuCPCFXtrYOdvq&#10;G3ON7L0jGhcN6Fqk+m93JpBOIiL7DRIdZ0L2VfcaeXgDa49JxG1l20gZ5CHbNKvdaVZi6wkLl2f5&#10;2fl0HEbKjrEMiiPQWOdfCWxJPJTUeQuybvwCtQ4bgXaS0sDm2vlYFhRHQMyq8UoqlRZDadKV9MU0&#10;nyaAQyV5DMZnztarhbJkA3G10pd6DJHHzyyuNU9kjQD+8nD2INX+HJIrfZAmqrHXdYV8t7RHycLs&#10;U5WHPY3L9dhP6F9/0/wnAAAA//8DAFBLAwQUAAYACAAAACEAawgXudwAAAAJAQAADwAAAGRycy9k&#10;b3ducmV2LnhtbEyPT0/DMAzF70h8h8hIXNCWtPwZlKbThMSBI9skrllj2kLjVE26ln16XHEYJz/b&#10;T88/5+vJteKIfWg8aUiWCgRS6W1DlYb97nXxCCJEQ9a0nlDDDwZYF5cXucmsH+kdj9tYCQ6hkBkN&#10;dYxdJmUoa3QmLH2HxLtP3zsTue0raXszcrhrZarUg3SmIb5Qmw5faiy/t4PTgGG4T9TmyVX7t9N4&#10;85GevsZup/X11bR5BhFximczzPiMDgUzHfxANohWQ6pu79jKYq5sWCWzOPwNZJHL/x8UvwAAAP//&#10;AwBQSwECLQAUAAYACAAAACEAtoM4kv4AAADhAQAAEwAAAAAAAAAAAAAAAAAAAAAAW0NvbnRlbnRf&#10;VHlwZXNdLnhtbFBLAQItABQABgAIAAAAIQA4/SH/1gAAAJQBAAALAAAAAAAAAAAAAAAAAC8BAABf&#10;cmVscy8ucmVsc1BLAQItABQABgAIAAAAIQBmu6BR9wEAAJUDAAAOAAAAAAAAAAAAAAAAAC4CAABk&#10;cnMvZTJvRG9jLnhtbFBLAQItABQABgAIAAAAIQBrCBe53AAAAAkBAAAPAAAAAAAAAAAAAAAAAFEE&#10;AABkcnMvZG93bnJldi54bWxQSwUGAAAAAAQABADzAAAAWgUAAAAA&#10;"/>
            </w:pict>
          </mc:Fallback>
        </mc:AlternateContent>
      </w:r>
    </w:p>
    <w:p w14:paraId="1F4683E1" w14:textId="77777777" w:rsidR="00875E65" w:rsidRPr="00856514" w:rsidRDefault="00875E65" w:rsidP="0087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88291D" w14:textId="77777777" w:rsidR="005B43A8" w:rsidRDefault="005B43A8"/>
    <w:sectPr w:rsidR="005B43A8" w:rsidSect="00181E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7602AF" w14:textId="77777777" w:rsidR="00181EDD" w:rsidRDefault="00181EDD" w:rsidP="00181EDD">
      <w:pPr>
        <w:spacing w:after="0" w:line="240" w:lineRule="auto"/>
      </w:pPr>
      <w:r>
        <w:separator/>
      </w:r>
    </w:p>
  </w:endnote>
  <w:endnote w:type="continuationSeparator" w:id="0">
    <w:p w14:paraId="435D317C" w14:textId="77777777" w:rsidR="00181EDD" w:rsidRDefault="00181EDD" w:rsidP="00181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029CA8" w14:textId="77777777" w:rsidR="00181EDD" w:rsidRDefault="00181ED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ADD71D" w14:textId="77777777" w:rsidR="00181EDD" w:rsidRDefault="00181ED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742056" w14:textId="77777777" w:rsidR="00181EDD" w:rsidRDefault="00181ED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3EBE9B" w14:textId="77777777" w:rsidR="00181EDD" w:rsidRDefault="00181EDD" w:rsidP="00181EDD">
      <w:pPr>
        <w:spacing w:after="0" w:line="240" w:lineRule="auto"/>
      </w:pPr>
      <w:r>
        <w:separator/>
      </w:r>
    </w:p>
  </w:footnote>
  <w:footnote w:type="continuationSeparator" w:id="0">
    <w:p w14:paraId="5EC5B278" w14:textId="77777777" w:rsidR="00181EDD" w:rsidRDefault="00181EDD" w:rsidP="00181E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03D117" w14:textId="77777777" w:rsidR="00181EDD" w:rsidRDefault="00181ED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13611998"/>
      <w:docPartObj>
        <w:docPartGallery w:val="Page Numbers (Top of Page)"/>
        <w:docPartUnique/>
      </w:docPartObj>
    </w:sdtPr>
    <w:sdtContent>
      <w:p w14:paraId="70095C67" w14:textId="32186A6C" w:rsidR="00181EDD" w:rsidRDefault="00181ED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854E77" w14:textId="77777777" w:rsidR="00181EDD" w:rsidRDefault="00181ED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02834" w14:textId="77777777" w:rsidR="00181EDD" w:rsidRDefault="00181ED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005"/>
    <w:rsid w:val="0016697E"/>
    <w:rsid w:val="00181EDD"/>
    <w:rsid w:val="005B43A8"/>
    <w:rsid w:val="00615C5F"/>
    <w:rsid w:val="00875E65"/>
    <w:rsid w:val="009D1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513A8"/>
  <w15:chartTrackingRefBased/>
  <w15:docId w15:val="{22BAE319-10DB-4A40-B200-9725C648F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5E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5E6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1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1EDD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81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1EDD"/>
  </w:style>
  <w:style w:type="paragraph" w:styleId="a7">
    <w:name w:val="footer"/>
    <w:basedOn w:val="a"/>
    <w:link w:val="a8"/>
    <w:uiPriority w:val="99"/>
    <w:unhideWhenUsed/>
    <w:rsid w:val="00181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1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1583</Words>
  <Characters>9028</Characters>
  <Application>Microsoft Office Word</Application>
  <DocSecurity>0</DocSecurity>
  <Lines>75</Lines>
  <Paragraphs>21</Paragraphs>
  <ScaleCrop>false</ScaleCrop>
  <Company/>
  <LinksUpToDate>false</LinksUpToDate>
  <CharactersWithSpaces>10590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2023-12-31T11:35:00Z</cp:lastPrinted>
  <dcterms:created xsi:type="dcterms:W3CDTF">2023-12-30T12:59:00Z</dcterms:created>
  <dcterms:modified xsi:type="dcterms:W3CDTF">2023-12-31T11:39:00Z</dcterms:modified>
</cp:coreProperties>
</file>